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993"/>
        <w:gridCol w:w="1275"/>
        <w:gridCol w:w="1341"/>
        <w:gridCol w:w="1485"/>
        <w:gridCol w:w="3807"/>
      </w:tblGrid>
      <w:tr w:rsidR="00BE04DB" w:rsidRPr="00A744B2" w:rsidTr="00CF62FE">
        <w:trPr>
          <w:trHeight w:val="368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F75C50" w:rsidP="00BD7CE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BC556D"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  <w:r w:rsidR="00BD7CE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Dec 2017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BE04DB" w:rsidRPr="00A744B2" w:rsidRDefault="00F75C50" w:rsidP="008E0F6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BD7CEC"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  <w:r w:rsidR="008E0F69">
              <w:rPr>
                <w:rFonts w:ascii="Verdana" w:hAnsi="Verdana" w:cstheme="minorHAnsi"/>
                <w:b/>
                <w:bCs/>
                <w:sz w:val="20"/>
                <w:szCs w:val="20"/>
              </w:rPr>
              <w:t>5:30 – 22:00</w:t>
            </w:r>
          </w:p>
        </w:tc>
      </w:tr>
      <w:tr w:rsidR="00BE04DB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E0F69" w:rsidP="008E0F69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8E0F69" w:rsidP="008E0F6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PDA Italy Chapter: Joint Executive and Steering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Committe</w:t>
            </w:r>
            <w:proofErr w:type="spellEnd"/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Venue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BE04DB" w:rsidRPr="00A744B2" w:rsidRDefault="008E0F69" w:rsidP="002D39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Milan, Hotel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degli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Arcimboldi</w:t>
            </w:r>
            <w:proofErr w:type="spellEnd"/>
          </w:p>
        </w:tc>
      </w:tr>
      <w:tr w:rsidR="00BE04DB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Meeting </w:t>
            </w:r>
            <w:r w:rsidR="00BE04DB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BE04DB" w:rsidRPr="00A744B2" w:rsidRDefault="00F75C50" w:rsidP="008E0F69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E0F69">
              <w:rPr>
                <w:rFonts w:ascii="Verdana" w:hAnsi="Verdana" w:cstheme="minorHAnsi"/>
                <w:sz w:val="20"/>
                <w:szCs w:val="20"/>
              </w:rPr>
              <w:t>General Assembly and elections for the 2016-18 timeframe</w:t>
            </w:r>
          </w:p>
        </w:tc>
      </w:tr>
      <w:tr w:rsidR="00846031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Meeting Agenda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846031" w:rsidRPr="00EE3DF3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>15.30 – 16.00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                    </w:t>
            </w:r>
            <w:r w:rsidR="00EE3DF3" w:rsidRPr="00EE3DF3">
              <w:rPr>
                <w:rFonts w:ascii="Tahoma" w:hAnsi="Tahoma" w:cs="Tahoma"/>
                <w:sz w:val="21"/>
                <w:szCs w:val="21"/>
              </w:rPr>
              <w:t xml:space="preserve">Registration Open and </w:t>
            </w:r>
            <w:r w:rsidR="00BC556D" w:rsidRPr="00EE3DF3">
              <w:rPr>
                <w:rFonts w:ascii="Tahoma" w:hAnsi="Tahoma" w:cs="Tahoma"/>
                <w:sz w:val="21"/>
                <w:szCs w:val="21"/>
              </w:rPr>
              <w:t>welcome</w:t>
            </w:r>
            <w:r w:rsidR="00EE3DF3" w:rsidRPr="00EE3DF3">
              <w:rPr>
                <w:rFonts w:ascii="Tahoma" w:hAnsi="Tahoma" w:cs="Tahoma"/>
                <w:sz w:val="21"/>
                <w:szCs w:val="21"/>
              </w:rPr>
              <w:cr/>
            </w:r>
          </w:p>
          <w:p w:rsidR="00846031" w:rsidRPr="00EE3DF3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16.00 – 16.15                    </w:t>
            </w:r>
            <w:r w:rsidR="00EE3DF3" w:rsidRPr="00EE3DF3">
              <w:rPr>
                <w:rFonts w:ascii="Tahoma" w:hAnsi="Tahoma" w:cs="Tahoma"/>
                <w:sz w:val="21"/>
                <w:szCs w:val="21"/>
              </w:rPr>
              <w:t xml:space="preserve">Welcome and Opening Remarks 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- Gaetano Fiorentino, </w:t>
            </w:r>
            <w:proofErr w:type="spellStart"/>
            <w:r w:rsidRPr="00EE3DF3">
              <w:rPr>
                <w:rFonts w:ascii="Tahoma" w:hAnsi="Tahoma" w:cs="Tahoma"/>
                <w:i/>
                <w:iCs/>
                <w:sz w:val="21"/>
                <w:szCs w:val="21"/>
              </w:rPr>
              <w:t>Presidente</w:t>
            </w:r>
            <w:proofErr w:type="spellEnd"/>
            <w:r w:rsidRPr="00EE3DF3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 PDA Italy Chapter</w:t>
            </w:r>
          </w:p>
          <w:p w:rsidR="00846031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16.15 – 17.00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                   </w:t>
            </w:r>
            <w:r>
              <w:rPr>
                <w:rStyle w:val="Enfasigrassetto"/>
                <w:rFonts w:ascii="Tahoma" w:hAnsi="Tahoma" w:cs="Tahoma"/>
                <w:i/>
                <w:iCs/>
                <w:color w:val="0000FF"/>
                <w:sz w:val="21"/>
                <w:szCs w:val="21"/>
              </w:rPr>
              <w:t>“New EP Monograph for WFI Production by Membrane Processes: Regulatory &amp; technological Challenges for Industry"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 xml:space="preserve">Paolo Curtò, 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Managing Director DOC </w:t>
            </w:r>
            <w:proofErr w:type="spellStart"/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srl</w:t>
            </w:r>
            <w:proofErr w:type="spellEnd"/>
          </w:p>
          <w:p w:rsidR="00846031" w:rsidRPr="00EE3DF3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>17.00 – 18.00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                    </w:t>
            </w: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Open Panel discussion, </w:t>
            </w:r>
            <w:r w:rsidR="00EE3DF3" w:rsidRPr="00EE3DF3">
              <w:rPr>
                <w:rFonts w:ascii="Tahoma" w:hAnsi="Tahoma" w:cs="Tahoma"/>
                <w:sz w:val="21"/>
                <w:szCs w:val="21"/>
              </w:rPr>
              <w:t>Industry Perspective</w:t>
            </w:r>
            <w:r w:rsidR="00EE3DF3"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- </w:t>
            </w:r>
            <w:r w:rsidR="00EE3DF3">
              <w:rPr>
                <w:rFonts w:ascii="Tahoma" w:hAnsi="Tahoma" w:cs="Tahoma"/>
                <w:sz w:val="21"/>
                <w:szCs w:val="21"/>
              </w:rPr>
              <w:t>Me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rck Life Sciences  </w:t>
            </w:r>
          </w:p>
          <w:p w:rsidR="00846031" w:rsidRPr="00EE3DF3" w:rsidRDefault="00846031" w:rsidP="00EE3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>18.00 – 18.30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                    </w:t>
            </w:r>
            <w:r w:rsidR="00EE3DF3"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GENERAL </w:t>
            </w:r>
            <w:r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>ASSEMBL</w:t>
            </w:r>
            <w:r w:rsidR="00EE3DF3" w:rsidRPr="00EE3DF3">
              <w:rPr>
                <w:rFonts w:ascii="Tahoma" w:hAnsi="Tahoma" w:cs="Tahoma"/>
                <w:b/>
                <w:bCs/>
                <w:sz w:val="21"/>
                <w:szCs w:val="21"/>
              </w:rPr>
              <w:t>Y</w:t>
            </w:r>
            <w:r w:rsidRPr="00EE3DF3">
              <w:rPr>
                <w:rFonts w:ascii="Tahoma" w:hAnsi="Tahoma" w:cs="Tahoma"/>
                <w:sz w:val="21"/>
                <w:szCs w:val="21"/>
              </w:rPr>
              <w:t>: a</w:t>
            </w:r>
            <w:r w:rsidR="00EE3DF3" w:rsidRPr="00EE3DF3">
              <w:rPr>
                <w:rFonts w:ascii="Tahoma" w:hAnsi="Tahoma" w:cs="Tahoma"/>
                <w:sz w:val="21"/>
                <w:szCs w:val="21"/>
              </w:rPr>
              <w:t xml:space="preserve">ctivities and Chapter’s Italy Mission - </w:t>
            </w:r>
            <w:r w:rsidRPr="00EE3DF3">
              <w:rPr>
                <w:rFonts w:ascii="Tahoma" w:hAnsi="Tahoma" w:cs="Tahoma"/>
                <w:i/>
                <w:iCs/>
                <w:sz w:val="21"/>
                <w:szCs w:val="21"/>
              </w:rPr>
              <w:t>Gaetano Fiorentino,</w:t>
            </w:r>
            <w:r w:rsidRPr="00EE3DF3">
              <w:rPr>
                <w:rFonts w:ascii="Tahoma" w:hAnsi="Tahoma" w:cs="Tahoma"/>
                <w:sz w:val="21"/>
                <w:szCs w:val="21"/>
              </w:rPr>
              <w:t xml:space="preserve"> PDA Italy Chapter</w:t>
            </w:r>
            <w:r w:rsidR="00EE3DF3">
              <w:rPr>
                <w:rFonts w:ascii="Tahoma" w:hAnsi="Tahoma" w:cs="Tahoma"/>
                <w:sz w:val="21"/>
                <w:szCs w:val="21"/>
              </w:rPr>
              <w:t xml:space="preserve"> President</w:t>
            </w:r>
          </w:p>
          <w:p w:rsidR="00846031" w:rsidRPr="00382964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382964">
              <w:rPr>
                <w:rFonts w:ascii="Tahoma" w:hAnsi="Tahoma" w:cs="Tahoma"/>
                <w:b/>
                <w:bCs/>
                <w:sz w:val="21"/>
                <w:szCs w:val="21"/>
              </w:rPr>
              <w:t>18.30 – 18.45</w:t>
            </w:r>
            <w:r w:rsidRPr="00382964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                    </w:t>
            </w:r>
            <w:r w:rsidR="00382964" w:rsidRPr="00382964">
              <w:rPr>
                <w:rFonts w:ascii="Tahoma" w:hAnsi="Tahoma" w:cs="Tahoma"/>
                <w:b/>
                <w:bCs/>
                <w:sz w:val="21"/>
                <w:szCs w:val="21"/>
              </w:rPr>
              <w:t>Final balance</w:t>
            </w:r>
            <w:r w:rsidRPr="00382964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2014-2016</w:t>
            </w:r>
            <w:r w:rsidRPr="00382964">
              <w:rPr>
                <w:rFonts w:ascii="Tahoma" w:hAnsi="Tahoma" w:cs="Tahoma"/>
                <w:sz w:val="21"/>
                <w:szCs w:val="21"/>
              </w:rPr>
              <w:t xml:space="preserve"> – </w:t>
            </w:r>
            <w:r w:rsidRPr="00382964">
              <w:rPr>
                <w:rFonts w:ascii="Tahoma" w:hAnsi="Tahoma" w:cs="Tahoma"/>
                <w:i/>
                <w:iCs/>
                <w:sz w:val="21"/>
                <w:szCs w:val="21"/>
              </w:rPr>
              <w:t>Lucia Ceresa,</w:t>
            </w:r>
            <w:r w:rsidRPr="0038296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82964">
              <w:rPr>
                <w:rFonts w:ascii="Tahoma" w:hAnsi="Tahoma" w:cs="Tahoma"/>
                <w:i/>
                <w:iCs/>
                <w:sz w:val="21"/>
                <w:szCs w:val="21"/>
              </w:rPr>
              <w:t>PDA Italy Chapter Treasurer</w:t>
            </w:r>
          </w:p>
          <w:p w:rsidR="00846031" w:rsidRPr="00382964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382964">
              <w:rPr>
                <w:rFonts w:ascii="Tahoma" w:hAnsi="Tahoma" w:cs="Tahoma"/>
                <w:b/>
                <w:bCs/>
                <w:sz w:val="21"/>
                <w:szCs w:val="21"/>
              </w:rPr>
              <w:t>18.45 – 19.15</w:t>
            </w:r>
            <w:r w:rsidRPr="00382964">
              <w:rPr>
                <w:rFonts w:ascii="Tahoma" w:hAnsi="Tahoma" w:cs="Tahoma"/>
                <w:sz w:val="21"/>
                <w:szCs w:val="21"/>
              </w:rPr>
              <w:t xml:space="preserve">                    </w:t>
            </w:r>
            <w:r w:rsidR="00382964" w:rsidRPr="00382964">
              <w:rPr>
                <w:rFonts w:ascii="Tahoma" w:hAnsi="Tahoma" w:cs="Tahoma"/>
                <w:b/>
                <w:bCs/>
                <w:sz w:val="21"/>
                <w:szCs w:val="21"/>
              </w:rPr>
              <w:t>Q&amp;A for future activities</w:t>
            </w:r>
            <w:r w:rsidR="00382964" w:rsidRPr="0038296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8296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846031" w:rsidRPr="00E35EB0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E35EB0">
              <w:rPr>
                <w:rFonts w:ascii="Tahoma" w:hAnsi="Tahoma" w:cs="Tahoma"/>
                <w:b/>
                <w:bCs/>
                <w:sz w:val="21"/>
                <w:szCs w:val="21"/>
              </w:rPr>
              <w:t>19.15 – 20.00</w:t>
            </w:r>
            <w:r w:rsidRPr="00E35EB0">
              <w:rPr>
                <w:rFonts w:ascii="Tahoma" w:hAnsi="Tahoma" w:cs="Tahoma"/>
                <w:sz w:val="21"/>
                <w:szCs w:val="21"/>
              </w:rPr>
              <w:t xml:space="preserve">                    </w:t>
            </w:r>
            <w:r w:rsidR="00E35EB0" w:rsidRPr="00E35EB0">
              <w:rPr>
                <w:rFonts w:ascii="Tahoma" w:hAnsi="Tahoma" w:cs="Tahoma"/>
                <w:sz w:val="21"/>
                <w:szCs w:val="21"/>
              </w:rPr>
              <w:t>Aperitif and vote</w:t>
            </w:r>
            <w:r w:rsidRPr="00E35EB0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E35EB0" w:rsidRPr="00E35EB0">
              <w:rPr>
                <w:rFonts w:ascii="Tahoma" w:hAnsi="Tahoma" w:cs="Tahoma"/>
                <w:sz w:val="21"/>
                <w:szCs w:val="21"/>
              </w:rPr>
              <w:t>scrutiny of manual and on line votes</w:t>
            </w:r>
            <w:r w:rsidRPr="00E35EB0">
              <w:rPr>
                <w:rFonts w:ascii="Tahoma" w:hAnsi="Tahoma" w:cs="Tahoma"/>
                <w:sz w:val="21"/>
                <w:szCs w:val="21"/>
              </w:rPr>
              <w:t>, ele</w:t>
            </w:r>
            <w:r w:rsidR="00E35EB0" w:rsidRPr="00E35EB0">
              <w:rPr>
                <w:rFonts w:ascii="Tahoma" w:hAnsi="Tahoma" w:cs="Tahoma"/>
                <w:sz w:val="21"/>
                <w:szCs w:val="21"/>
              </w:rPr>
              <w:t>ction of the Executive and Steering Committee</w:t>
            </w:r>
            <w:r w:rsidR="0011117F">
              <w:rPr>
                <w:rFonts w:ascii="Tahoma" w:hAnsi="Tahoma" w:cs="Tahoma"/>
                <w:sz w:val="21"/>
                <w:szCs w:val="21"/>
              </w:rPr>
              <w:t xml:space="preserve"> (E&amp;SC)</w:t>
            </w:r>
          </w:p>
          <w:p w:rsidR="00846031" w:rsidRDefault="00846031" w:rsidP="00846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20.00 – 22.00                    </w:t>
            </w:r>
            <w:r w:rsidR="00E35EB0">
              <w:rPr>
                <w:rFonts w:ascii="Tahoma" w:hAnsi="Tahoma" w:cs="Tahoma"/>
                <w:sz w:val="21"/>
                <w:szCs w:val="21"/>
              </w:rPr>
              <w:t>Social dinner</w:t>
            </w:r>
          </w:p>
          <w:p w:rsidR="00846031" w:rsidRDefault="00846031" w:rsidP="008E0F69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04DB" w:rsidRPr="008E0F69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Attendees</w:t>
            </w:r>
            <w:r w:rsidR="00797801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BE04DB" w:rsidRPr="00BD7CEC" w:rsidRDefault="00846031" w:rsidP="00846031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Ando B</w:t>
            </w:r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ergamini, Lucia Ceresa, Paolo </w:t>
            </w:r>
            <w:proofErr w:type="spellStart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>Curto’</w:t>
            </w:r>
            <w:proofErr w:type="spellEnd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, Andrea Di </w:t>
            </w:r>
            <w:proofErr w:type="spellStart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>Voira</w:t>
            </w:r>
            <w:proofErr w:type="spellEnd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, Mauro Giusti, Massimo Golia, Massimo </w:t>
            </w:r>
            <w:proofErr w:type="spellStart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>Inguglia</w:t>
            </w:r>
            <w:proofErr w:type="spellEnd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, Antonio Legnani, Renato Lorenzi, Angela Molaschi, Luisa Montanari, Giuseppe Paganini, Alessandro </w:t>
            </w:r>
            <w:proofErr w:type="spellStart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>Pauletto</w:t>
            </w:r>
            <w:proofErr w:type="spellEnd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, Giuseppe Ruggirello, </w:t>
            </w: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Michele Simone, </w:t>
            </w:r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Andrea Simonetti, </w:t>
            </w:r>
            <w:proofErr w:type="spellStart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>Garbiele</w:t>
            </w:r>
            <w:proofErr w:type="spellEnd"/>
            <w:r w:rsidRPr="00846031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Peron (via web).</w:t>
            </w:r>
          </w:p>
        </w:tc>
      </w:tr>
      <w:tr w:rsidR="00846031" w:rsidRPr="008E0F69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Note taker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846031" w:rsidRDefault="00846031" w:rsidP="00846031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M. Simone</w:t>
            </w:r>
          </w:p>
        </w:tc>
      </w:tr>
      <w:tr w:rsidR="00846031" w:rsidRPr="00E35EB0" w:rsidTr="00CF62FE">
        <w:trPr>
          <w:trHeight w:val="413"/>
          <w:tblHeader/>
          <w:jc w:val="center"/>
        </w:trPr>
        <w:tc>
          <w:tcPr>
            <w:tcW w:w="9610" w:type="dxa"/>
            <w:gridSpan w:val="6"/>
            <w:shd w:val="clear" w:color="auto" w:fill="003366"/>
            <w:vAlign w:val="center"/>
          </w:tcPr>
          <w:p w:rsidR="00846031" w:rsidRPr="00E35EB0" w:rsidRDefault="00E35EB0" w:rsidP="00E35EB0">
            <w:pPr>
              <w:pStyle w:val="Titolo3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  <w:r w:rsidRPr="00E35EB0">
              <w:rPr>
                <w:rFonts w:ascii="Verdana" w:hAnsi="Verdana" w:cstheme="minorHAnsi"/>
                <w:color w:val="FFFFFF"/>
                <w:sz w:val="20"/>
                <w:szCs w:val="20"/>
              </w:rPr>
              <w:lastRenderedPageBreak/>
              <w:t>Key Points of Discussion and agreed actions</w:t>
            </w:r>
          </w:p>
        </w:tc>
      </w:tr>
      <w:tr w:rsidR="007D0CAC" w:rsidRPr="00846031" w:rsidTr="00CF62FE">
        <w:trPr>
          <w:trHeight w:val="335"/>
          <w:tblHeader/>
          <w:jc w:val="center"/>
        </w:trPr>
        <w:tc>
          <w:tcPr>
            <w:tcW w:w="709" w:type="dxa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No.</w:t>
            </w:r>
          </w:p>
        </w:tc>
        <w:tc>
          <w:tcPr>
            <w:tcW w:w="2268" w:type="dxa"/>
            <w:gridSpan w:val="2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Topic</w:t>
            </w:r>
          </w:p>
        </w:tc>
        <w:tc>
          <w:tcPr>
            <w:tcW w:w="6633" w:type="dxa"/>
            <w:gridSpan w:val="3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Highlights</w:t>
            </w:r>
          </w:p>
        </w:tc>
      </w:tr>
      <w:tr w:rsidR="00B7126F" w:rsidRPr="0011117F" w:rsidTr="00CF62FE">
        <w:trPr>
          <w:tblHeader/>
          <w:jc w:val="center"/>
        </w:trPr>
        <w:tc>
          <w:tcPr>
            <w:tcW w:w="709" w:type="dxa"/>
          </w:tcPr>
          <w:p w:rsidR="00B7126F" w:rsidRPr="004D2F13" w:rsidRDefault="00B7126F" w:rsidP="00CD6C77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38082B" w:rsidRPr="004D2F13" w:rsidRDefault="00E35EB0" w:rsidP="001C4A05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Planning 2017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it-IT"/>
              </w:rPr>
              <w:t>Chapter’s</w:t>
            </w:r>
            <w:proofErr w:type="spell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it-IT"/>
              </w:rPr>
              <w:t>events</w:t>
            </w:r>
            <w:proofErr w:type="spellEnd"/>
          </w:p>
        </w:tc>
        <w:tc>
          <w:tcPr>
            <w:tcW w:w="6633" w:type="dxa"/>
            <w:gridSpan w:val="3"/>
          </w:tcPr>
          <w:p w:rsidR="0009693B" w:rsidRDefault="00E35EB0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 w:rsidRPr="0009693B">
              <w:t>New EP Monograph for WFI Production by Membrane Processes</w:t>
            </w:r>
            <w:r w:rsidR="0009693B" w:rsidRPr="0009693B">
              <w:t xml:space="preserve">: congress to be scheduled and logistics to be fixed. Only 1 location (Florence) or 2 based on </w:t>
            </w:r>
            <w:proofErr w:type="spellStart"/>
            <w:r w:rsidR="0009693B" w:rsidRPr="0009693B">
              <w:t>geografics</w:t>
            </w:r>
            <w:proofErr w:type="spellEnd"/>
            <w:r w:rsidR="0009693B" w:rsidRPr="0009693B">
              <w:t xml:space="preserve">? Georg </w:t>
            </w:r>
            <w:proofErr w:type="spellStart"/>
            <w:r w:rsidR="0009693B" w:rsidRPr="0009693B">
              <w:t>Roessling</w:t>
            </w:r>
            <w:proofErr w:type="spellEnd"/>
            <w:r w:rsidR="0009693B" w:rsidRPr="0009693B">
              <w:t xml:space="preserve"> suggested to schedule it not before end of Ap</w:t>
            </w:r>
            <w:r w:rsidR="0009693B">
              <w:t>ril to get all needed documentat</w:t>
            </w:r>
            <w:r w:rsidR="0009693B" w:rsidRPr="0009693B">
              <w:t>ion</w:t>
            </w:r>
            <w:r w:rsidR="0009693B">
              <w:t>;</w:t>
            </w:r>
          </w:p>
          <w:p w:rsidR="0009693B" w:rsidRDefault="0009693B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>
              <w:t xml:space="preserve">Other already agreed events, e.g. Mega trends in sterile manufacturing at Merck </w:t>
            </w:r>
            <w:proofErr w:type="spellStart"/>
            <w:r>
              <w:t>Serono</w:t>
            </w:r>
            <w:proofErr w:type="spellEnd"/>
            <w:r>
              <w:t>, Bari facility, shall be scheduled ensuring that no conflicts with PDA Europe events;</w:t>
            </w:r>
          </w:p>
          <w:p w:rsidR="0011117F" w:rsidRDefault="0009693B" w:rsidP="00792E9A">
            <w:pPr>
              <w:pStyle w:val="Paragrafoelenco"/>
              <w:framePr w:hSpace="0" w:wrap="auto" w:vAnchor="margin" w:xAlign="left" w:yAlign="inline"/>
              <w:numPr>
                <w:ilvl w:val="1"/>
                <w:numId w:val="5"/>
              </w:numPr>
              <w:suppressOverlap w:val="0"/>
            </w:pPr>
            <w:r>
              <w:t xml:space="preserve">Ensure that a formal peer review and final approval is done </w:t>
            </w:r>
            <w:r w:rsidR="0011117F">
              <w:t>for any presentation to be given during PDA Italy Chapter events.</w:t>
            </w:r>
          </w:p>
          <w:p w:rsidR="00373DC7" w:rsidRPr="00792E9A" w:rsidRDefault="0011117F" w:rsidP="00792E9A">
            <w:pPr>
              <w:pStyle w:val="Paragrafoelenco"/>
              <w:framePr w:hSpace="0" w:wrap="auto" w:vAnchor="margin" w:xAlign="left" w:yAlign="inline"/>
              <w:numPr>
                <w:ilvl w:val="1"/>
                <w:numId w:val="5"/>
              </w:numPr>
              <w:suppressOverlap w:val="0"/>
            </w:pPr>
            <w:r>
              <w:t>Scheduling and event logistics shall be fixed in a timely manner.</w:t>
            </w:r>
            <w:r w:rsidR="0009693B">
              <w:t xml:space="preserve"> </w:t>
            </w:r>
          </w:p>
          <w:p w:rsidR="0011117F" w:rsidRPr="00792E9A" w:rsidRDefault="0011117F" w:rsidP="00792E9A">
            <w:pPr>
              <w:pStyle w:val="Paragrafoelenco"/>
              <w:framePr w:hSpace="0" w:wrap="auto" w:vAnchor="margin" w:xAlign="left" w:yAlign="inline"/>
              <w:numPr>
                <w:ilvl w:val="1"/>
                <w:numId w:val="5"/>
              </w:numPr>
              <w:suppressOverlap w:val="0"/>
            </w:pPr>
            <w:r>
              <w:t xml:space="preserve">Evaluate how to ensure that a cascading is done when </w:t>
            </w:r>
            <w:r w:rsidRPr="00792E9A">
              <w:t>E&amp;SC representatives attend to PDA US and EU events.</w:t>
            </w:r>
          </w:p>
          <w:p w:rsidR="00792E9A" w:rsidRPr="0011117F" w:rsidRDefault="00792E9A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>
              <w:t xml:space="preserve">Planning, scheduling based on priority of other events shall be discussed during the first meeting of the new </w:t>
            </w:r>
            <w:r w:rsidRPr="00792E9A">
              <w:t xml:space="preserve"> E&amp;SC</w:t>
            </w:r>
          </w:p>
        </w:tc>
      </w:tr>
      <w:tr w:rsidR="000D3AEB" w:rsidRPr="00E93B1D" w:rsidTr="00CF62FE">
        <w:trPr>
          <w:tblHeader/>
          <w:jc w:val="center"/>
        </w:trPr>
        <w:tc>
          <w:tcPr>
            <w:tcW w:w="709" w:type="dxa"/>
          </w:tcPr>
          <w:p w:rsidR="000D3AEB" w:rsidRPr="0011117F" w:rsidRDefault="000D3AEB" w:rsidP="000D3AEB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D3AEB" w:rsidRPr="0011117F" w:rsidRDefault="0011117F" w:rsidP="0011117F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</w:rPr>
            </w:pPr>
            <w:r w:rsidRPr="0011117F">
              <w:rPr>
                <w:rFonts w:ascii="Verdana" w:hAnsi="Verdana" w:cstheme="minorHAnsi"/>
                <w:sz w:val="20"/>
                <w:szCs w:val="20"/>
              </w:rPr>
              <w:t xml:space="preserve">Improve </w:t>
            </w:r>
            <w:r>
              <w:t xml:space="preserve"> </w:t>
            </w:r>
            <w:r w:rsidRPr="0011117F">
              <w:rPr>
                <w:rFonts w:ascii="Verdana" w:hAnsi="Verdana" w:cstheme="minorHAnsi"/>
                <w:sz w:val="20"/>
                <w:szCs w:val="20"/>
              </w:rPr>
              <w:t xml:space="preserve">Networking the </w:t>
            </w:r>
            <w:r>
              <w:rPr>
                <w:rFonts w:ascii="Verdana" w:hAnsi="Verdana" w:cstheme="minorHAnsi"/>
                <w:sz w:val="20"/>
                <w:szCs w:val="20"/>
              </w:rPr>
              <w:t>Italy</w:t>
            </w:r>
            <w:r w:rsidRPr="0011117F">
              <w:rPr>
                <w:rFonts w:ascii="Verdana" w:hAnsi="Verdana" w:cstheme="minorHAnsi"/>
                <w:sz w:val="20"/>
                <w:szCs w:val="20"/>
              </w:rPr>
              <w:t xml:space="preserve"> Community</w:t>
            </w:r>
          </w:p>
        </w:tc>
        <w:tc>
          <w:tcPr>
            <w:tcW w:w="6633" w:type="dxa"/>
            <w:gridSpan w:val="3"/>
          </w:tcPr>
          <w:p w:rsidR="0011117F" w:rsidRPr="0011117F" w:rsidRDefault="0011117F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 w:rsidRPr="0011117F">
              <w:t xml:space="preserve">Launch of on line Survey in the PDA Italy Chapter web site to share technical resources, provide new networking opportunities and increase interactions with </w:t>
            </w:r>
            <w:r>
              <w:t>members to listen their voices on specific needs and g</w:t>
            </w:r>
            <w:r w:rsidRPr="0011117F">
              <w:t>et involved in the community with volunteer</w:t>
            </w:r>
            <w:r>
              <w:t xml:space="preserve"> </w:t>
            </w:r>
            <w:r w:rsidRPr="0011117F">
              <w:t>activity.</w:t>
            </w:r>
          </w:p>
          <w:p w:rsidR="0011117F" w:rsidRPr="00E93B1D" w:rsidRDefault="0011117F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>
              <w:t xml:space="preserve">Improve the web site to evaluate the feasibility to create specific folders for </w:t>
            </w:r>
            <w:r w:rsidR="00E93B1D">
              <w:rPr>
                <w:rFonts w:ascii="Tahoma" w:hAnsi="Tahoma" w:cs="Tahoma"/>
                <w:sz w:val="21"/>
                <w:szCs w:val="21"/>
              </w:rPr>
              <w:t>E&amp;SC.</w:t>
            </w:r>
          </w:p>
          <w:p w:rsidR="00373DC7" w:rsidRPr="00E93B1D" w:rsidRDefault="00E93B1D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>
              <w:t>Re-consider to h</w:t>
            </w:r>
            <w:r w:rsidRPr="00E93B1D">
              <w:t>ost at least one Plant or Laboratory Tour annually</w:t>
            </w:r>
            <w:r>
              <w:t>.</w:t>
            </w:r>
          </w:p>
        </w:tc>
      </w:tr>
      <w:tr w:rsidR="00966F80" w:rsidRPr="00792E9A" w:rsidTr="00CF62FE">
        <w:trPr>
          <w:tblHeader/>
          <w:jc w:val="center"/>
        </w:trPr>
        <w:tc>
          <w:tcPr>
            <w:tcW w:w="709" w:type="dxa"/>
          </w:tcPr>
          <w:p w:rsidR="00966F80" w:rsidRPr="00E93B1D" w:rsidRDefault="00966F80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66F80" w:rsidRPr="00E93B1D" w:rsidRDefault="00E93B1D" w:rsidP="00E93B1D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</w:rPr>
            </w:pPr>
            <w:r w:rsidRPr="00E93B1D">
              <w:rPr>
                <w:rFonts w:ascii="Verdana" w:hAnsi="Verdana" w:cstheme="minorHAnsi"/>
                <w:sz w:val="20"/>
                <w:szCs w:val="20"/>
              </w:rPr>
              <w:t xml:space="preserve">Improve communication channel within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A57B40">
              <w:rPr>
                <w:rFonts w:ascii="Verdana" w:hAnsi="Verdana" w:cstheme="minorHAnsi"/>
                <w:sz w:val="20"/>
                <w:szCs w:val="20"/>
              </w:rPr>
              <w:t>E&amp;SC</w:t>
            </w:r>
          </w:p>
        </w:tc>
        <w:tc>
          <w:tcPr>
            <w:tcW w:w="6633" w:type="dxa"/>
            <w:gridSpan w:val="3"/>
          </w:tcPr>
          <w:p w:rsidR="00BD7CEC" w:rsidRPr="00792E9A" w:rsidRDefault="00792E9A" w:rsidP="00792E9A">
            <w:pPr>
              <w:pStyle w:val="Paragrafoelenco"/>
              <w:framePr w:hSpace="0" w:wrap="auto" w:vAnchor="margin" w:xAlign="left" w:yAlign="inline"/>
              <w:suppressOverlap w:val="0"/>
            </w:pPr>
            <w:r w:rsidRPr="00792E9A">
              <w:t xml:space="preserve">Steering Committee’s </w:t>
            </w:r>
            <w:r>
              <w:t xml:space="preserve">remote </w:t>
            </w:r>
            <w:r w:rsidRPr="00792E9A">
              <w:t>meeting shall be planned bi-weekly</w:t>
            </w:r>
            <w:r>
              <w:t xml:space="preserve"> while </w:t>
            </w:r>
            <w:r w:rsidRPr="00792E9A">
              <w:t xml:space="preserve">meeting F2F </w:t>
            </w:r>
            <w:r>
              <w:t>shall be planned quarterly.</w:t>
            </w:r>
          </w:p>
        </w:tc>
      </w:tr>
      <w:tr w:rsidR="00966F80" w:rsidRPr="00BC556D" w:rsidTr="00CF62FE">
        <w:trPr>
          <w:tblHeader/>
          <w:jc w:val="center"/>
        </w:trPr>
        <w:tc>
          <w:tcPr>
            <w:tcW w:w="709" w:type="dxa"/>
          </w:tcPr>
          <w:p w:rsidR="00966F80" w:rsidRPr="00792E9A" w:rsidRDefault="00966F80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66F80" w:rsidRPr="00A57B40" w:rsidRDefault="00A57B40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</w:rPr>
            </w:pPr>
            <w:r w:rsidRPr="00A57B40">
              <w:rPr>
                <w:rFonts w:ascii="Verdana" w:hAnsi="Verdana" w:cstheme="minorHAnsi"/>
                <w:sz w:val="20"/>
                <w:szCs w:val="20"/>
              </w:rPr>
              <w:t>Vote’s scrutiny and final results</w:t>
            </w:r>
          </w:p>
        </w:tc>
        <w:tc>
          <w:tcPr>
            <w:tcW w:w="6633" w:type="dxa"/>
            <w:gridSpan w:val="3"/>
          </w:tcPr>
          <w:p w:rsidR="004323F0" w:rsidRDefault="00A57B40" w:rsidP="004323F0">
            <w:pPr>
              <w:pStyle w:val="Paragrafoelenco"/>
              <w:framePr w:hSpace="0" w:wrap="auto" w:vAnchor="margin" w:xAlign="left" w:yAlign="inline"/>
              <w:suppressOverlap w:val="0"/>
            </w:pPr>
            <w:r w:rsidRPr="004323F0">
              <w:t xml:space="preserve">Based on scrutiny of on line and manual votes, it was concluded that the EC </w:t>
            </w:r>
            <w:r w:rsidR="004323F0" w:rsidRPr="004323F0">
              <w:t>will include the following</w:t>
            </w:r>
            <w:r w:rsidR="004323F0">
              <w:t xml:space="preserve"> members</w:t>
            </w:r>
            <w:r w:rsidR="008E3107">
              <w:t xml:space="preserve"> with the reported role</w:t>
            </w:r>
            <w:r w:rsidR="004323F0">
              <w:t>:</w:t>
            </w:r>
            <w:r w:rsidR="004323F0" w:rsidRPr="004323F0">
              <w:t xml:space="preserve"> </w:t>
            </w:r>
          </w:p>
          <w:p w:rsidR="004323F0" w:rsidRDefault="004323F0" w:rsidP="004323F0">
            <w:pPr>
              <w:pStyle w:val="Paragrafoelenco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tbl>
            <w:tblPr>
              <w:tblW w:w="6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340"/>
            </w:tblGrid>
            <w:tr w:rsidR="004323F0" w:rsidRPr="0043699E" w:rsidTr="0024618B">
              <w:trPr>
                <w:trHeight w:val="24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Ceresa Lucia</w:t>
                  </w:r>
                  <w:r w:rsidR="008E3107">
                    <w:rPr>
                      <w:rFonts w:eastAsia="Times New Roman" w:cs="Calibri"/>
                      <w:color w:val="000000"/>
                      <w:lang w:eastAsia="it-IT"/>
                    </w:rPr>
                    <w:t xml:space="preserve">, Vice President 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22</w:t>
                  </w:r>
                </w:p>
              </w:tc>
            </w:tr>
            <w:tr w:rsidR="004323F0" w:rsidRPr="0043699E" w:rsidTr="0024618B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Molas</w:t>
                  </w: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c</w:t>
                  </w: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hi Angela</w:t>
                  </w:r>
                  <w:r w:rsidR="008E3107">
                    <w:rPr>
                      <w:rFonts w:eastAsia="Times New Roman" w:cs="Calibri"/>
                      <w:color w:val="000000"/>
                      <w:lang w:eastAsia="it-IT"/>
                    </w:rPr>
                    <w:t>, President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BC890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20</w:t>
                  </w:r>
                </w:p>
              </w:tc>
            </w:tr>
            <w:tr w:rsidR="004323F0" w:rsidRPr="0043699E" w:rsidTr="0024618B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Legnani Antonio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E5CD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14</w:t>
                  </w:r>
                </w:p>
              </w:tc>
            </w:tr>
            <w:tr w:rsidR="004323F0" w:rsidRPr="0043699E" w:rsidTr="0024618B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Paganini Giuseppe</w:t>
                  </w:r>
                  <w:r w:rsidR="008E3107">
                    <w:rPr>
                      <w:rFonts w:eastAsia="Times New Roman" w:cs="Calibri"/>
                      <w:color w:val="000000"/>
                      <w:lang w:eastAsia="it-IT"/>
                    </w:rPr>
                    <w:t xml:space="preserve">, 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DE9D7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13</w:t>
                  </w:r>
                </w:p>
              </w:tc>
            </w:tr>
            <w:tr w:rsidR="004323F0" w:rsidRPr="0043699E" w:rsidTr="0024618B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Fiorentino Gaetano</w:t>
                  </w: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, as Past president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E5CD"/>
                  <w:noWrap/>
                  <w:vAlign w:val="bottom"/>
                  <w:hideMark/>
                </w:tcPr>
                <w:p w:rsidR="004323F0" w:rsidRPr="0043699E" w:rsidRDefault="004323F0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14</w:t>
                  </w:r>
                </w:p>
              </w:tc>
            </w:tr>
          </w:tbl>
          <w:p w:rsidR="004323F0" w:rsidRDefault="004323F0" w:rsidP="004323F0">
            <w:pPr>
              <w:pStyle w:val="Paragrafoelenco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4323F0" w:rsidRDefault="004323F0" w:rsidP="004323F0">
            <w:pPr>
              <w:pStyle w:val="Paragrafoelenco"/>
              <w:framePr w:hSpace="0" w:wrap="auto" w:vAnchor="margin" w:xAlign="left" w:yAlign="inline"/>
              <w:suppressOverlap w:val="0"/>
            </w:pPr>
            <w:r w:rsidRPr="004323F0">
              <w:t xml:space="preserve">It was decided to let each candidate </w:t>
            </w:r>
            <w:r>
              <w:t xml:space="preserve">who </w:t>
            </w:r>
            <w:r w:rsidRPr="004323F0">
              <w:t xml:space="preserve">got </w:t>
            </w:r>
            <w:r>
              <w:t>a</w:t>
            </w:r>
            <w:r w:rsidRPr="004323F0">
              <w:t xml:space="preserve">t least 1 vote to be part of the SC. </w:t>
            </w:r>
            <w:r>
              <w:t>Therefore the following members will be part of the SC based upon their consensus:</w:t>
            </w:r>
          </w:p>
          <w:tbl>
            <w:tblPr>
              <w:tblW w:w="6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340"/>
            </w:tblGrid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Giusti Mauro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20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Golia Massimo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20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proofErr w:type="spellStart"/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Martignoni</w:t>
                  </w:r>
                  <w:proofErr w:type="spellEnd"/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 xml:space="preserve"> Antonella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EE1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12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Simone Michele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CFF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10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Ruggirello Giuseppe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CFF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9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Peron Gabriele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CFF"/>
                  <w:noWrap/>
                  <w:vAlign w:val="bottom"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9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Ruggirello Giuseppe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CFF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9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proofErr w:type="spellStart"/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Inguglia</w:t>
                  </w:r>
                  <w:proofErr w:type="spellEnd"/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 xml:space="preserve"> Massimo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BE9EC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8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Macciò Stefano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BE9EC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8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Curtò Paolo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BD7DA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7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Giannetto Antonino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4C7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6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Baselli Vincenzo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A0A2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4</w:t>
                  </w:r>
                </w:p>
              </w:tc>
            </w:tr>
            <w:tr w:rsidR="008E3107" w:rsidRPr="0043699E" w:rsidTr="0024618B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Simonetti Andrea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696B"/>
                  <w:noWrap/>
                  <w:vAlign w:val="bottom"/>
                  <w:hideMark/>
                </w:tcPr>
                <w:p w:rsidR="008E3107" w:rsidRPr="0043699E" w:rsidRDefault="008E3107" w:rsidP="009C35B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43699E">
                    <w:rPr>
                      <w:rFonts w:eastAsia="Times New Roman" w:cs="Calibri"/>
                      <w:color w:val="000000"/>
                      <w:lang w:eastAsia="it-IT"/>
                    </w:rPr>
                    <w:t>1</w:t>
                  </w:r>
                </w:p>
              </w:tc>
            </w:tr>
          </w:tbl>
          <w:p w:rsidR="004323F0" w:rsidRDefault="004323F0" w:rsidP="004323F0">
            <w:r>
              <w:t xml:space="preserve"> </w:t>
            </w:r>
          </w:p>
          <w:p w:rsidR="00BC556D" w:rsidRDefault="00BC556D" w:rsidP="00BC556D">
            <w:r>
              <w:t xml:space="preserve">It was also proposed to create a “ Accounting auditor’s college” as an </w:t>
            </w:r>
            <w:r w:rsidRPr="00BC556D">
              <w:t xml:space="preserve">authoritative group </w:t>
            </w:r>
            <w:r>
              <w:t>budget control. Proposed members to be confirmed during the meeting planned on 6 Dec 2016:</w:t>
            </w:r>
          </w:p>
          <w:p w:rsidR="00BC556D" w:rsidRDefault="00BC556D" w:rsidP="007D30BA">
            <w:pPr>
              <w:rPr>
                <w:lang w:val="it-IT"/>
              </w:rPr>
            </w:pPr>
            <w:r w:rsidRPr="00BC556D">
              <w:rPr>
                <w:lang w:val="it-IT"/>
              </w:rPr>
              <w:t xml:space="preserve">Massimo </w:t>
            </w:r>
            <w:proofErr w:type="spellStart"/>
            <w:r w:rsidRPr="00BC556D">
              <w:rPr>
                <w:lang w:val="it-IT"/>
              </w:rPr>
              <w:t>Inguglia</w:t>
            </w:r>
            <w:proofErr w:type="spellEnd"/>
            <w:r w:rsidRPr="00BC556D">
              <w:rPr>
                <w:lang w:val="it-IT"/>
              </w:rPr>
              <w:t xml:space="preserve"> (D.O.C.)</w:t>
            </w:r>
            <w:r>
              <w:rPr>
                <w:lang w:val="it-IT"/>
              </w:rPr>
              <w:t xml:space="preserve">, </w:t>
            </w:r>
            <w:r w:rsidRPr="00BC556D">
              <w:rPr>
                <w:lang w:val="it-IT"/>
              </w:rPr>
              <w:t>Giuseppe Ruggirello (C.T.P. System)</w:t>
            </w:r>
            <w:r>
              <w:rPr>
                <w:lang w:val="it-IT"/>
              </w:rPr>
              <w:t xml:space="preserve">, </w:t>
            </w:r>
            <w:r w:rsidRPr="00BC556D">
              <w:rPr>
                <w:lang w:val="it-IT"/>
              </w:rPr>
              <w:t>Gabriele Peron (</w:t>
            </w:r>
            <w:proofErr w:type="spellStart"/>
            <w:r w:rsidRPr="00BC556D">
              <w:rPr>
                <w:lang w:val="it-IT"/>
              </w:rPr>
              <w:t>Stevanato</w:t>
            </w:r>
            <w:proofErr w:type="spellEnd"/>
            <w:r w:rsidRPr="00BC556D">
              <w:rPr>
                <w:lang w:val="it-IT"/>
              </w:rPr>
              <w:t xml:space="preserve"> Group)</w:t>
            </w:r>
            <w:r w:rsidR="007D30BA">
              <w:rPr>
                <w:lang w:val="it-IT"/>
              </w:rPr>
              <w:t xml:space="preserve"> and </w:t>
            </w:r>
            <w:r w:rsidRPr="00BC556D">
              <w:rPr>
                <w:lang w:val="it-IT"/>
              </w:rPr>
              <w:t>Massimo Golia (</w:t>
            </w:r>
            <w:proofErr w:type="spellStart"/>
            <w:r w:rsidRPr="00BC556D">
              <w:rPr>
                <w:lang w:val="it-IT"/>
              </w:rPr>
              <w:t>Pall</w:t>
            </w:r>
            <w:proofErr w:type="spellEnd"/>
            <w:r w:rsidRPr="00BC556D">
              <w:rPr>
                <w:lang w:val="it-IT"/>
              </w:rPr>
              <w:t>)</w:t>
            </w:r>
            <w:r w:rsidR="007D30BA">
              <w:rPr>
                <w:lang w:val="it-IT"/>
              </w:rPr>
              <w:t xml:space="preserve"> </w:t>
            </w:r>
            <w:proofErr w:type="spellStart"/>
            <w:r w:rsidR="007D30BA">
              <w:rPr>
                <w:lang w:val="it-IT"/>
              </w:rPr>
              <w:t>as</w:t>
            </w:r>
            <w:proofErr w:type="spellEnd"/>
            <w:r w:rsidR="007D30BA">
              <w:rPr>
                <w:lang w:val="it-IT"/>
              </w:rPr>
              <w:t xml:space="preserve"> designate.</w:t>
            </w:r>
          </w:p>
          <w:p w:rsidR="007D30BA" w:rsidRDefault="007D30BA" w:rsidP="007D30BA">
            <w:pPr>
              <w:rPr>
                <w:lang w:val="it-IT"/>
              </w:rPr>
            </w:pPr>
          </w:p>
          <w:p w:rsidR="007D30BA" w:rsidRPr="00BC556D" w:rsidRDefault="007D30BA" w:rsidP="007D30BA">
            <w:pPr>
              <w:rPr>
                <w:lang w:val="it-IT"/>
              </w:rPr>
            </w:pPr>
          </w:p>
        </w:tc>
      </w:tr>
    </w:tbl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081"/>
        <w:gridCol w:w="2807"/>
        <w:gridCol w:w="1633"/>
        <w:gridCol w:w="1462"/>
        <w:gridCol w:w="1857"/>
      </w:tblGrid>
      <w:tr w:rsidR="00C17315" w:rsidRPr="0079314D" w:rsidTr="00CF62FE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</w:tcPr>
          <w:p w:rsidR="00C17315" w:rsidRPr="0079314D" w:rsidRDefault="00C17315" w:rsidP="007D30BA">
            <w:pPr>
              <w:keepNext/>
              <w:keepLines/>
              <w:spacing w:before="200" w:after="0"/>
              <w:rPr>
                <w:rFonts w:ascii="Verdana" w:hAnsi="Verdana" w:cstheme="minorHAnsi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lastRenderedPageBreak/>
              <w:t xml:space="preserve">Action </w:t>
            </w:r>
            <w:r w:rsidR="007D30BA"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items</w:t>
            </w:r>
            <w:r w:rsidR="007D30BA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 xml:space="preserve"> Tracker </w:t>
            </w:r>
            <w:r w:rsidR="00F75C50"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(P: planned; C: completed; O: ongoing)</w:t>
            </w:r>
          </w:p>
        </w:tc>
      </w:tr>
      <w:tr w:rsidR="00303DCB" w:rsidRPr="0079314D" w:rsidTr="00CF62FE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Action Item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Owner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Target date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A744B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A5616C" w:rsidRPr="0079314D" w:rsidTr="00CF62FE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16C" w:rsidRPr="0079314D" w:rsidRDefault="00A5616C" w:rsidP="00A5616C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616C" w:rsidRPr="0079314D" w:rsidRDefault="00CF62FE" w:rsidP="0079314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CF62FE" w:rsidP="00CF62F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Include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the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planning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of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upcoming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events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in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the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agenda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of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next</w:t>
            </w:r>
            <w:proofErr w:type="spellEnd"/>
            <w:r>
              <w:rPr>
                <w:rFonts w:cs="Calibri"/>
                <w:sz w:val="23"/>
                <w:szCs w:val="23"/>
                <w:lang w:val="de-DE"/>
              </w:rPr>
              <w:t xml:space="preserve"> E&amp;SC </w:t>
            </w:r>
            <w:proofErr w:type="spellStart"/>
            <w:r>
              <w:rPr>
                <w:rFonts w:cs="Calibri"/>
                <w:sz w:val="23"/>
                <w:szCs w:val="23"/>
                <w:lang w:val="de-DE"/>
              </w:rPr>
              <w:t>meetings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CF62FE" w:rsidP="00A5616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Angela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F75C50" w:rsidP="00A5616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 w:rsidRP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 xml:space="preserve"> </w:t>
            </w:r>
            <w:r w:rsidR="00CF62FE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Based on frequency of meetings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616C" w:rsidRPr="0079314D" w:rsidRDefault="00A5616C" w:rsidP="00A5616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D276E" w:rsidRPr="0079314D" w:rsidTr="00CF62FE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76E" w:rsidRPr="0079314D" w:rsidRDefault="005D276E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276E" w:rsidRPr="0079314D" w:rsidRDefault="0079314D" w:rsidP="0079314D">
            <w:pPr>
              <w:jc w:val="center"/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CF62FE" w:rsidP="00CF62F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>
              <w:rPr>
                <w:rFonts w:cs="Calibri"/>
                <w:sz w:val="23"/>
                <w:szCs w:val="23"/>
              </w:rPr>
              <w:t>Propose improvements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CF62FE" w:rsidP="003C1BD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All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CF62FE" w:rsidP="007C274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31 Jan 2017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76E" w:rsidRPr="0079314D" w:rsidRDefault="005D276E" w:rsidP="00C02D8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9314D" w:rsidRPr="0079314D" w:rsidTr="00CF62FE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314D" w:rsidRPr="0079314D" w:rsidRDefault="0079314D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314D" w:rsidRPr="0079314D" w:rsidRDefault="0079314D" w:rsidP="0079314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CF62FE" w:rsidRDefault="00CF62FE" w:rsidP="0079314D">
            <w:pPr>
              <w:spacing w:line="240" w:lineRule="auto"/>
              <w:rPr>
                <w:rFonts w:cs="Calibri"/>
                <w:sz w:val="23"/>
                <w:szCs w:val="23"/>
              </w:rPr>
            </w:pPr>
            <w:r w:rsidRPr="00CF62FE">
              <w:rPr>
                <w:rFonts w:cs="Calibri"/>
                <w:sz w:val="23"/>
                <w:szCs w:val="23"/>
              </w:rPr>
              <w:t xml:space="preserve">Evaluate conference tool and procedures taking in account that GoToMeeting’s </w:t>
            </w:r>
            <w:proofErr w:type="spellStart"/>
            <w:r w:rsidRPr="00CF62FE">
              <w:rPr>
                <w:rFonts w:cs="Calibri"/>
                <w:sz w:val="23"/>
                <w:szCs w:val="23"/>
              </w:rPr>
              <w:t>contarct</w:t>
            </w:r>
            <w:proofErr w:type="spellEnd"/>
            <w:r w:rsidRPr="00CF62FE">
              <w:rPr>
                <w:rFonts w:cs="Calibri"/>
                <w:sz w:val="23"/>
                <w:szCs w:val="23"/>
              </w:rPr>
              <w:t xml:space="preserve"> is going to expire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CF62FE" w:rsidP="003C1BD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Angela &amp; Lucia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CF62FE" w:rsidP="007C274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 xml:space="preserve">31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Dec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 xml:space="preserve"> 2017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314D" w:rsidRPr="0079314D" w:rsidRDefault="0079314D" w:rsidP="00C02D8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</w:p>
        </w:tc>
      </w:tr>
      <w:tr w:rsidR="0079314D" w:rsidRPr="0079314D" w:rsidTr="00CF62FE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314D" w:rsidRDefault="005E27F4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79314D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BC556D" w:rsidRDefault="00BC556D" w:rsidP="005E27F4">
            <w:pPr>
              <w:spacing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BC556D">
              <w:rPr>
                <w:rFonts w:cs="Calibri"/>
                <w:sz w:val="23"/>
                <w:szCs w:val="23"/>
              </w:rPr>
              <w:t>Confirm roles of EC and ask for consensus to all members eligible in the SC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Default="00BC556D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Lucia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Default="00BC556D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 xml:space="preserve">09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Dec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 xml:space="preserve"> 2017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314D" w:rsidRPr="005E27F4" w:rsidRDefault="0079314D" w:rsidP="005E27F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it-IT"/>
              </w:rPr>
            </w:pPr>
          </w:p>
        </w:tc>
      </w:tr>
    </w:tbl>
    <w:p w:rsidR="00F31861" w:rsidRPr="0079314D" w:rsidRDefault="00F31861">
      <w:pPr>
        <w:rPr>
          <w:rFonts w:ascii="Verdana" w:hAnsi="Verdana" w:cstheme="minorHAnsi"/>
          <w:sz w:val="20"/>
          <w:szCs w:val="20"/>
          <w:lang w:val="it-IT"/>
        </w:rPr>
      </w:pPr>
    </w:p>
    <w:sectPr w:rsidR="00F31861" w:rsidRPr="0079314D" w:rsidSect="00846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00" w:right="1440" w:bottom="1440" w:left="1440" w:header="2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C6" w:rsidRPr="007307C9" w:rsidRDefault="00251BC6" w:rsidP="003D0F97">
      <w:pPr>
        <w:spacing w:after="0" w:line="240" w:lineRule="auto"/>
      </w:pPr>
      <w:r>
        <w:separator/>
      </w:r>
    </w:p>
  </w:endnote>
  <w:endnote w:type="continuationSeparator" w:id="0">
    <w:p w:rsidR="00251BC6" w:rsidRPr="007307C9" w:rsidRDefault="00251BC6" w:rsidP="003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6" w:rsidRDefault="009C35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0"/>
      <w:gridCol w:w="1525"/>
      <w:gridCol w:w="2333"/>
      <w:gridCol w:w="3317"/>
    </w:tblGrid>
    <w:tr w:rsidR="008B7D6C" w:rsidRPr="008B09CD" w:rsidTr="00D018E7">
      <w:trPr>
        <w:trHeight w:val="430"/>
      </w:trPr>
      <w:tc>
        <w:tcPr>
          <w:tcW w:w="2028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E0F69" w:rsidP="008B09CD">
          <w:pPr>
            <w:pStyle w:val="Pidipagina"/>
            <w:rPr>
              <w:sz w:val="20"/>
            </w:rPr>
          </w:pPr>
          <w:r>
            <w:rPr>
              <w:bCs/>
              <w:sz w:val="20"/>
            </w:rPr>
            <w:t>Minutes of Meeting</w:t>
          </w:r>
        </w:p>
      </w:tc>
      <w:tc>
        <w:tcPr>
          <w:tcW w:w="1227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E0F69" w:rsidP="008B09CD">
          <w:pPr>
            <w:pStyle w:val="Pidipagina"/>
            <w:rPr>
              <w:sz w:val="20"/>
            </w:rPr>
          </w:pPr>
          <w:r>
            <w:rPr>
              <w:bCs/>
              <w:sz w:val="20"/>
            </w:rPr>
            <w:t>PDA Italy Chapter</w:t>
          </w:r>
        </w:p>
      </w:tc>
      <w:tc>
        <w:tcPr>
          <w:tcW w:w="174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>Company Proprietary &amp; Confidential</w:t>
          </w:r>
        </w:p>
      </w:tc>
    </w:tr>
    <w:tr w:rsidR="008B7D6C" w:rsidRPr="008B09CD" w:rsidTr="00D018E7">
      <w:trPr>
        <w:trHeight w:val="112"/>
      </w:trPr>
      <w:tc>
        <w:tcPr>
          <w:tcW w:w="122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F9581D" w:rsidRDefault="008B7D6C" w:rsidP="008E0F69">
          <w:pPr>
            <w:pStyle w:val="Pidipagina"/>
            <w:rPr>
              <w:sz w:val="20"/>
              <w:lang w:val="fr-FR"/>
            </w:rPr>
          </w:pPr>
          <w:r w:rsidRPr="00F9581D">
            <w:rPr>
              <w:bCs/>
              <w:sz w:val="20"/>
              <w:lang w:val="fr-FR"/>
            </w:rPr>
            <w:t>Document ID:</w:t>
          </w:r>
          <w:r w:rsidRPr="00F9581D">
            <w:rPr>
              <w:sz w:val="20"/>
              <w:lang w:val="fr-FR"/>
            </w:rPr>
            <w:t xml:space="preserve"> </w:t>
          </w:r>
          <w:r w:rsidR="008E0F69">
            <w:rPr>
              <w:bCs/>
              <w:sz w:val="20"/>
              <w:lang w:val="fr-FR"/>
            </w:rPr>
            <w:t xml:space="preserve">PDA </w:t>
          </w:r>
          <w:r w:rsidR="009C35B6">
            <w:rPr>
              <w:bCs/>
              <w:sz w:val="20"/>
              <w:lang w:val="fr-FR"/>
            </w:rPr>
            <w:t>MoM_</w:t>
          </w:r>
          <w:bookmarkStart w:id="0" w:name="_GoBack"/>
          <w:bookmarkEnd w:id="0"/>
          <w:r w:rsidR="008E0F69">
            <w:rPr>
              <w:bCs/>
              <w:sz w:val="20"/>
              <w:lang w:val="fr-FR"/>
            </w:rPr>
            <w:t>1-2016</w:t>
          </w:r>
        </w:p>
      </w:tc>
      <w:tc>
        <w:tcPr>
          <w:tcW w:w="80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>Version No.: 1.0</w:t>
          </w:r>
        </w:p>
      </w:tc>
      <w:tc>
        <w:tcPr>
          <w:tcW w:w="1227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E0F69">
          <w:pPr>
            <w:pStyle w:val="Pidipagina"/>
            <w:rPr>
              <w:sz w:val="20"/>
            </w:rPr>
          </w:pPr>
          <w:r>
            <w:rPr>
              <w:bCs/>
              <w:sz w:val="20"/>
            </w:rPr>
            <w:t xml:space="preserve">Date: </w:t>
          </w:r>
          <w:r w:rsidR="008E0F69">
            <w:rPr>
              <w:bCs/>
              <w:sz w:val="20"/>
            </w:rPr>
            <w:t>07 Dec 2016</w:t>
          </w:r>
        </w:p>
      </w:tc>
      <w:tc>
        <w:tcPr>
          <w:tcW w:w="174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 xml:space="preserve">Page No.: </w:t>
          </w:r>
          <w:r w:rsidR="00526432" w:rsidRPr="00D018E7">
            <w:rPr>
              <w:sz w:val="20"/>
            </w:rPr>
            <w:fldChar w:fldCharType="begin"/>
          </w:r>
          <w:r w:rsidRPr="00D018E7">
            <w:rPr>
              <w:sz w:val="20"/>
            </w:rPr>
            <w:instrText xml:space="preserve"> PAGE   \* MERGEFORMAT </w:instrText>
          </w:r>
          <w:r w:rsidR="00526432" w:rsidRPr="00D018E7">
            <w:rPr>
              <w:sz w:val="20"/>
            </w:rPr>
            <w:fldChar w:fldCharType="separate"/>
          </w:r>
          <w:r w:rsidR="009C35B6">
            <w:rPr>
              <w:noProof/>
              <w:sz w:val="20"/>
            </w:rPr>
            <w:t>2</w:t>
          </w:r>
          <w:r w:rsidR="00526432" w:rsidRPr="00D018E7">
            <w:rPr>
              <w:sz w:val="20"/>
            </w:rPr>
            <w:fldChar w:fldCharType="end"/>
          </w:r>
        </w:p>
      </w:tc>
    </w:tr>
    <w:tr w:rsidR="008B7D6C" w:rsidRPr="008B09CD" w:rsidTr="00D018E7">
      <w:trPr>
        <w:trHeight w:val="12"/>
      </w:trPr>
      <w:tc>
        <w:tcPr>
          <w:tcW w:w="1226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802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1227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1745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</w:tr>
  </w:tbl>
  <w:p w:rsidR="008B7D6C" w:rsidRDefault="008B7D6C" w:rsidP="002F0D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6" w:rsidRDefault="009C35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C6" w:rsidRPr="007307C9" w:rsidRDefault="00251BC6" w:rsidP="003D0F97">
      <w:pPr>
        <w:spacing w:after="0" w:line="240" w:lineRule="auto"/>
      </w:pPr>
      <w:r>
        <w:separator/>
      </w:r>
    </w:p>
  </w:footnote>
  <w:footnote w:type="continuationSeparator" w:id="0">
    <w:p w:rsidR="00251BC6" w:rsidRPr="007307C9" w:rsidRDefault="00251BC6" w:rsidP="003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6" w:rsidRDefault="009C35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6C" w:rsidRDefault="008B7D6C">
    <w:pPr>
      <w:pStyle w:val="Intestazione"/>
    </w:pPr>
  </w:p>
  <w:p w:rsidR="00F75C50" w:rsidRDefault="0093120E" w:rsidP="00480927">
    <w:pPr>
      <w:pStyle w:val="HeaderNext"/>
      <w:tabs>
        <w:tab w:val="left" w:pos="225"/>
        <w:tab w:val="left" w:pos="315"/>
      </w:tabs>
    </w:pPr>
    <w:r>
      <w:rPr>
        <w:noProof/>
        <w:lang w:val="it-IT" w:eastAsia="it-IT"/>
      </w:rPr>
      <w:drawing>
        <wp:inline distT="0" distB="0" distL="0" distR="0" wp14:anchorId="46CFB53B" wp14:editId="29686696">
          <wp:extent cx="704850" cy="704850"/>
          <wp:effectExtent l="0" t="0" r="0" b="0"/>
          <wp:docPr id="1" name="Picture 4" descr="http://img.musvc2.net/static/45789/images/1/PDA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musvc2.net/static/45789/images/1/PDA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D6C" w:rsidRDefault="008B7D6C" w:rsidP="008E0F69">
    <w:pPr>
      <w:pStyle w:val="HeaderNext"/>
      <w:tabs>
        <w:tab w:val="left" w:pos="225"/>
        <w:tab w:val="left" w:pos="315"/>
      </w:tabs>
      <w:jc w:val="center"/>
    </w:pPr>
    <w:r>
      <w:rPr>
        <w:rFonts w:ascii="Verdana" w:hAnsi="Verdana"/>
        <w:b w:val="0"/>
        <w:color w:val="0D0D0D"/>
        <w:sz w:val="22"/>
        <w:szCs w:val="22"/>
      </w:rPr>
      <w:t>Minutes of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6" w:rsidRDefault="009C35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145"/>
    <w:multiLevelType w:val="hybridMultilevel"/>
    <w:tmpl w:val="4CC0B87A"/>
    <w:lvl w:ilvl="0" w:tplc="D132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57DF"/>
    <w:multiLevelType w:val="hybridMultilevel"/>
    <w:tmpl w:val="2806CACE"/>
    <w:lvl w:ilvl="0" w:tplc="D5A83ED0">
      <w:start w:val="1"/>
      <w:numFmt w:val="decimal"/>
      <w:pStyle w:val="Heading1NoShow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51F"/>
    <w:multiLevelType w:val="hybridMultilevel"/>
    <w:tmpl w:val="EAC661F0"/>
    <w:lvl w:ilvl="0" w:tplc="8190E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1E4F9C"/>
    <w:multiLevelType w:val="multilevel"/>
    <w:tmpl w:val="93E440BE"/>
    <w:lvl w:ilvl="0">
      <w:start w:val="1"/>
      <w:numFmt w:val="bullet"/>
      <w:pStyle w:val="List1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4">
    <w:nsid w:val="7991776E"/>
    <w:multiLevelType w:val="hybridMultilevel"/>
    <w:tmpl w:val="3BD4A7F6"/>
    <w:lvl w:ilvl="0" w:tplc="2F3A319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5"/>
    <w:rsid w:val="000004D9"/>
    <w:rsid w:val="000005A4"/>
    <w:rsid w:val="00000C3C"/>
    <w:rsid w:val="000017DE"/>
    <w:rsid w:val="000020FF"/>
    <w:rsid w:val="000025EB"/>
    <w:rsid w:val="000046F2"/>
    <w:rsid w:val="0000573A"/>
    <w:rsid w:val="00011713"/>
    <w:rsid w:val="0001260D"/>
    <w:rsid w:val="0001289E"/>
    <w:rsid w:val="00016958"/>
    <w:rsid w:val="000175B3"/>
    <w:rsid w:val="00020AAC"/>
    <w:rsid w:val="0002127F"/>
    <w:rsid w:val="000212BA"/>
    <w:rsid w:val="0002179A"/>
    <w:rsid w:val="0002321F"/>
    <w:rsid w:val="0002389E"/>
    <w:rsid w:val="00024B5B"/>
    <w:rsid w:val="0002573E"/>
    <w:rsid w:val="00031AFE"/>
    <w:rsid w:val="00031D56"/>
    <w:rsid w:val="000320C3"/>
    <w:rsid w:val="00036615"/>
    <w:rsid w:val="00040152"/>
    <w:rsid w:val="00040437"/>
    <w:rsid w:val="0004243F"/>
    <w:rsid w:val="00042C53"/>
    <w:rsid w:val="00043B87"/>
    <w:rsid w:val="00043FE5"/>
    <w:rsid w:val="000460C6"/>
    <w:rsid w:val="0005019D"/>
    <w:rsid w:val="00054326"/>
    <w:rsid w:val="00056F27"/>
    <w:rsid w:val="00056F72"/>
    <w:rsid w:val="00057E2A"/>
    <w:rsid w:val="00057EA3"/>
    <w:rsid w:val="00057FC5"/>
    <w:rsid w:val="000603CA"/>
    <w:rsid w:val="000649A0"/>
    <w:rsid w:val="000664F8"/>
    <w:rsid w:val="00066996"/>
    <w:rsid w:val="00070F29"/>
    <w:rsid w:val="0007153E"/>
    <w:rsid w:val="0007188D"/>
    <w:rsid w:val="000736C4"/>
    <w:rsid w:val="00074AB2"/>
    <w:rsid w:val="00082368"/>
    <w:rsid w:val="000921B5"/>
    <w:rsid w:val="00094DD5"/>
    <w:rsid w:val="00096076"/>
    <w:rsid w:val="0009693B"/>
    <w:rsid w:val="00097612"/>
    <w:rsid w:val="000A01DB"/>
    <w:rsid w:val="000A0613"/>
    <w:rsid w:val="000A0887"/>
    <w:rsid w:val="000B0C5C"/>
    <w:rsid w:val="000B1331"/>
    <w:rsid w:val="000B587B"/>
    <w:rsid w:val="000B5EAB"/>
    <w:rsid w:val="000B652A"/>
    <w:rsid w:val="000B725F"/>
    <w:rsid w:val="000C1C0B"/>
    <w:rsid w:val="000C3B16"/>
    <w:rsid w:val="000C4146"/>
    <w:rsid w:val="000C4535"/>
    <w:rsid w:val="000D1DA3"/>
    <w:rsid w:val="000D3AEB"/>
    <w:rsid w:val="000D610E"/>
    <w:rsid w:val="000E23EC"/>
    <w:rsid w:val="000E2C79"/>
    <w:rsid w:val="000E4D13"/>
    <w:rsid w:val="000E73C0"/>
    <w:rsid w:val="000F5842"/>
    <w:rsid w:val="000F5EAC"/>
    <w:rsid w:val="00102B6B"/>
    <w:rsid w:val="00103059"/>
    <w:rsid w:val="00104DA2"/>
    <w:rsid w:val="001064CD"/>
    <w:rsid w:val="0011117F"/>
    <w:rsid w:val="00111458"/>
    <w:rsid w:val="001127C3"/>
    <w:rsid w:val="001157EE"/>
    <w:rsid w:val="00117C6D"/>
    <w:rsid w:val="00127C8F"/>
    <w:rsid w:val="00130F9E"/>
    <w:rsid w:val="0013149A"/>
    <w:rsid w:val="00131A23"/>
    <w:rsid w:val="00132893"/>
    <w:rsid w:val="00134F5F"/>
    <w:rsid w:val="001352E3"/>
    <w:rsid w:val="001403C3"/>
    <w:rsid w:val="001413AD"/>
    <w:rsid w:val="001416E1"/>
    <w:rsid w:val="001418EE"/>
    <w:rsid w:val="00141A80"/>
    <w:rsid w:val="00142AC5"/>
    <w:rsid w:val="00143D6C"/>
    <w:rsid w:val="00143ECE"/>
    <w:rsid w:val="00145346"/>
    <w:rsid w:val="001455E7"/>
    <w:rsid w:val="00146952"/>
    <w:rsid w:val="001513F1"/>
    <w:rsid w:val="0015214E"/>
    <w:rsid w:val="00155B41"/>
    <w:rsid w:val="00163B8E"/>
    <w:rsid w:val="00166426"/>
    <w:rsid w:val="001666A9"/>
    <w:rsid w:val="00172061"/>
    <w:rsid w:val="0017211F"/>
    <w:rsid w:val="00172D4F"/>
    <w:rsid w:val="001733F4"/>
    <w:rsid w:val="0017468C"/>
    <w:rsid w:val="00174734"/>
    <w:rsid w:val="001749A3"/>
    <w:rsid w:val="001750D7"/>
    <w:rsid w:val="00175213"/>
    <w:rsid w:val="00175AF5"/>
    <w:rsid w:val="001805C1"/>
    <w:rsid w:val="00185279"/>
    <w:rsid w:val="00185BEE"/>
    <w:rsid w:val="001904D8"/>
    <w:rsid w:val="001918ED"/>
    <w:rsid w:val="00191A70"/>
    <w:rsid w:val="0019394E"/>
    <w:rsid w:val="00194DD6"/>
    <w:rsid w:val="0019633B"/>
    <w:rsid w:val="001A23C9"/>
    <w:rsid w:val="001A36D0"/>
    <w:rsid w:val="001B0BDF"/>
    <w:rsid w:val="001B26CC"/>
    <w:rsid w:val="001C0BA8"/>
    <w:rsid w:val="001C1982"/>
    <w:rsid w:val="001C2F30"/>
    <w:rsid w:val="001C4A05"/>
    <w:rsid w:val="001D3D37"/>
    <w:rsid w:val="001D7510"/>
    <w:rsid w:val="001D79DF"/>
    <w:rsid w:val="001E0114"/>
    <w:rsid w:val="001E0741"/>
    <w:rsid w:val="001E1384"/>
    <w:rsid w:val="001E2410"/>
    <w:rsid w:val="001E2916"/>
    <w:rsid w:val="001E3A60"/>
    <w:rsid w:val="001E3CED"/>
    <w:rsid w:val="001E4887"/>
    <w:rsid w:val="001F260A"/>
    <w:rsid w:val="001F288B"/>
    <w:rsid w:val="001F2E00"/>
    <w:rsid w:val="001F306E"/>
    <w:rsid w:val="001F37CB"/>
    <w:rsid w:val="001F39C6"/>
    <w:rsid w:val="001F3C32"/>
    <w:rsid w:val="001F4D2B"/>
    <w:rsid w:val="001F763D"/>
    <w:rsid w:val="00205617"/>
    <w:rsid w:val="002071AC"/>
    <w:rsid w:val="002075CD"/>
    <w:rsid w:val="002127DD"/>
    <w:rsid w:val="002135BB"/>
    <w:rsid w:val="00215AAA"/>
    <w:rsid w:val="002202D3"/>
    <w:rsid w:val="0022064C"/>
    <w:rsid w:val="002249A6"/>
    <w:rsid w:val="002264EF"/>
    <w:rsid w:val="002276F9"/>
    <w:rsid w:val="002279F3"/>
    <w:rsid w:val="00230285"/>
    <w:rsid w:val="002328E0"/>
    <w:rsid w:val="002348B2"/>
    <w:rsid w:val="002400D1"/>
    <w:rsid w:val="002471FD"/>
    <w:rsid w:val="00251BC6"/>
    <w:rsid w:val="002542B6"/>
    <w:rsid w:val="0025532A"/>
    <w:rsid w:val="00256120"/>
    <w:rsid w:val="00256584"/>
    <w:rsid w:val="00256F70"/>
    <w:rsid w:val="002604EB"/>
    <w:rsid w:val="00261E3F"/>
    <w:rsid w:val="0026242D"/>
    <w:rsid w:val="00262E77"/>
    <w:rsid w:val="00267BD2"/>
    <w:rsid w:val="0027152D"/>
    <w:rsid w:val="002731AF"/>
    <w:rsid w:val="002732DA"/>
    <w:rsid w:val="00275CDF"/>
    <w:rsid w:val="00280071"/>
    <w:rsid w:val="00280DD1"/>
    <w:rsid w:val="0028153E"/>
    <w:rsid w:val="00285DE3"/>
    <w:rsid w:val="00287444"/>
    <w:rsid w:val="00290AC4"/>
    <w:rsid w:val="0029580E"/>
    <w:rsid w:val="00297357"/>
    <w:rsid w:val="002A1EE7"/>
    <w:rsid w:val="002A2646"/>
    <w:rsid w:val="002A5817"/>
    <w:rsid w:val="002A7D8E"/>
    <w:rsid w:val="002B3648"/>
    <w:rsid w:val="002B622F"/>
    <w:rsid w:val="002B6660"/>
    <w:rsid w:val="002B724A"/>
    <w:rsid w:val="002C30D8"/>
    <w:rsid w:val="002C38D5"/>
    <w:rsid w:val="002C5039"/>
    <w:rsid w:val="002C687C"/>
    <w:rsid w:val="002C7447"/>
    <w:rsid w:val="002D0EC4"/>
    <w:rsid w:val="002D1900"/>
    <w:rsid w:val="002D39DA"/>
    <w:rsid w:val="002D3B0F"/>
    <w:rsid w:val="002E0013"/>
    <w:rsid w:val="002E1B6A"/>
    <w:rsid w:val="002F0D1F"/>
    <w:rsid w:val="002F4ED3"/>
    <w:rsid w:val="002F5CA3"/>
    <w:rsid w:val="00300677"/>
    <w:rsid w:val="00300A14"/>
    <w:rsid w:val="0030153C"/>
    <w:rsid w:val="00303DCB"/>
    <w:rsid w:val="00304E9B"/>
    <w:rsid w:val="00305ABC"/>
    <w:rsid w:val="0030760D"/>
    <w:rsid w:val="00316DA0"/>
    <w:rsid w:val="00317AA7"/>
    <w:rsid w:val="003225B7"/>
    <w:rsid w:val="00322E2F"/>
    <w:rsid w:val="00325497"/>
    <w:rsid w:val="0032644B"/>
    <w:rsid w:val="0033078D"/>
    <w:rsid w:val="00330C6A"/>
    <w:rsid w:val="0033110F"/>
    <w:rsid w:val="00333A89"/>
    <w:rsid w:val="00333B7C"/>
    <w:rsid w:val="00337052"/>
    <w:rsid w:val="0034230A"/>
    <w:rsid w:val="0034289D"/>
    <w:rsid w:val="00344047"/>
    <w:rsid w:val="0035067F"/>
    <w:rsid w:val="0035071D"/>
    <w:rsid w:val="00357B3A"/>
    <w:rsid w:val="00357F31"/>
    <w:rsid w:val="00362052"/>
    <w:rsid w:val="0036639F"/>
    <w:rsid w:val="00367002"/>
    <w:rsid w:val="003673DC"/>
    <w:rsid w:val="0037195B"/>
    <w:rsid w:val="00372B89"/>
    <w:rsid w:val="00373DC7"/>
    <w:rsid w:val="0037495E"/>
    <w:rsid w:val="00377423"/>
    <w:rsid w:val="0038082B"/>
    <w:rsid w:val="003827AB"/>
    <w:rsid w:val="00382964"/>
    <w:rsid w:val="00382B8A"/>
    <w:rsid w:val="00382F3C"/>
    <w:rsid w:val="0038432A"/>
    <w:rsid w:val="0038632B"/>
    <w:rsid w:val="00386826"/>
    <w:rsid w:val="00390486"/>
    <w:rsid w:val="00390498"/>
    <w:rsid w:val="00392D14"/>
    <w:rsid w:val="00392F01"/>
    <w:rsid w:val="003971DE"/>
    <w:rsid w:val="003A044B"/>
    <w:rsid w:val="003A1904"/>
    <w:rsid w:val="003A1BB0"/>
    <w:rsid w:val="003A1F55"/>
    <w:rsid w:val="003B115C"/>
    <w:rsid w:val="003B2C28"/>
    <w:rsid w:val="003B6709"/>
    <w:rsid w:val="003C0BCC"/>
    <w:rsid w:val="003C0C8E"/>
    <w:rsid w:val="003C1BD7"/>
    <w:rsid w:val="003C1D11"/>
    <w:rsid w:val="003D0F97"/>
    <w:rsid w:val="003D2CC1"/>
    <w:rsid w:val="003D5063"/>
    <w:rsid w:val="003E26C0"/>
    <w:rsid w:val="003E5C59"/>
    <w:rsid w:val="003E7725"/>
    <w:rsid w:val="003E7B82"/>
    <w:rsid w:val="003F3117"/>
    <w:rsid w:val="003F68F9"/>
    <w:rsid w:val="003F698C"/>
    <w:rsid w:val="003F7709"/>
    <w:rsid w:val="003F775C"/>
    <w:rsid w:val="00403243"/>
    <w:rsid w:val="0041153C"/>
    <w:rsid w:val="00411F50"/>
    <w:rsid w:val="00412613"/>
    <w:rsid w:val="004172BB"/>
    <w:rsid w:val="00417B69"/>
    <w:rsid w:val="00420646"/>
    <w:rsid w:val="00420B61"/>
    <w:rsid w:val="0042175B"/>
    <w:rsid w:val="00422B56"/>
    <w:rsid w:val="004245FB"/>
    <w:rsid w:val="00427968"/>
    <w:rsid w:val="00430148"/>
    <w:rsid w:val="004308AD"/>
    <w:rsid w:val="004312E9"/>
    <w:rsid w:val="004323F0"/>
    <w:rsid w:val="004366E5"/>
    <w:rsid w:val="00436714"/>
    <w:rsid w:val="00437A7B"/>
    <w:rsid w:val="00437B02"/>
    <w:rsid w:val="00437D81"/>
    <w:rsid w:val="00446728"/>
    <w:rsid w:val="00450A95"/>
    <w:rsid w:val="0045165B"/>
    <w:rsid w:val="00451BF7"/>
    <w:rsid w:val="00452DB3"/>
    <w:rsid w:val="00453B02"/>
    <w:rsid w:val="0045499B"/>
    <w:rsid w:val="00454C4F"/>
    <w:rsid w:val="004555CA"/>
    <w:rsid w:val="0046006D"/>
    <w:rsid w:val="00460D61"/>
    <w:rsid w:val="00460FD1"/>
    <w:rsid w:val="0046237D"/>
    <w:rsid w:val="004668B5"/>
    <w:rsid w:val="004710DA"/>
    <w:rsid w:val="00474489"/>
    <w:rsid w:val="00475D19"/>
    <w:rsid w:val="00480927"/>
    <w:rsid w:val="00482D61"/>
    <w:rsid w:val="004851BB"/>
    <w:rsid w:val="00486867"/>
    <w:rsid w:val="00491C16"/>
    <w:rsid w:val="00494902"/>
    <w:rsid w:val="00496EE1"/>
    <w:rsid w:val="00497ED5"/>
    <w:rsid w:val="004A0B92"/>
    <w:rsid w:val="004A1376"/>
    <w:rsid w:val="004A174A"/>
    <w:rsid w:val="004A6754"/>
    <w:rsid w:val="004B0E5D"/>
    <w:rsid w:val="004B497D"/>
    <w:rsid w:val="004B5B09"/>
    <w:rsid w:val="004B6F6A"/>
    <w:rsid w:val="004C0CA0"/>
    <w:rsid w:val="004C0CB0"/>
    <w:rsid w:val="004C13DF"/>
    <w:rsid w:val="004C1EDA"/>
    <w:rsid w:val="004C4015"/>
    <w:rsid w:val="004C4D4F"/>
    <w:rsid w:val="004C674F"/>
    <w:rsid w:val="004C719C"/>
    <w:rsid w:val="004D1312"/>
    <w:rsid w:val="004D2F13"/>
    <w:rsid w:val="004D3270"/>
    <w:rsid w:val="004D611C"/>
    <w:rsid w:val="004E21BB"/>
    <w:rsid w:val="004E2A7D"/>
    <w:rsid w:val="004E389C"/>
    <w:rsid w:val="004E705F"/>
    <w:rsid w:val="004F0DC9"/>
    <w:rsid w:val="004F110D"/>
    <w:rsid w:val="004F7401"/>
    <w:rsid w:val="0050057B"/>
    <w:rsid w:val="005027E3"/>
    <w:rsid w:val="00502BEA"/>
    <w:rsid w:val="00502ECB"/>
    <w:rsid w:val="0050525E"/>
    <w:rsid w:val="00512BA4"/>
    <w:rsid w:val="00512F95"/>
    <w:rsid w:val="00513610"/>
    <w:rsid w:val="00514B3C"/>
    <w:rsid w:val="00515280"/>
    <w:rsid w:val="005168C8"/>
    <w:rsid w:val="005227E6"/>
    <w:rsid w:val="0052309B"/>
    <w:rsid w:val="005230F6"/>
    <w:rsid w:val="00523CC1"/>
    <w:rsid w:val="00526432"/>
    <w:rsid w:val="005269D1"/>
    <w:rsid w:val="00526BE9"/>
    <w:rsid w:val="00532996"/>
    <w:rsid w:val="00532A58"/>
    <w:rsid w:val="0053490F"/>
    <w:rsid w:val="00537374"/>
    <w:rsid w:val="00537DA0"/>
    <w:rsid w:val="0054049F"/>
    <w:rsid w:val="00541041"/>
    <w:rsid w:val="005429C1"/>
    <w:rsid w:val="005432B0"/>
    <w:rsid w:val="00544A2A"/>
    <w:rsid w:val="00547314"/>
    <w:rsid w:val="00551CB9"/>
    <w:rsid w:val="00551CDF"/>
    <w:rsid w:val="0055422A"/>
    <w:rsid w:val="00556758"/>
    <w:rsid w:val="005571D4"/>
    <w:rsid w:val="0055740B"/>
    <w:rsid w:val="00560B6A"/>
    <w:rsid w:val="0056481A"/>
    <w:rsid w:val="00572658"/>
    <w:rsid w:val="005835E4"/>
    <w:rsid w:val="00587340"/>
    <w:rsid w:val="005915E6"/>
    <w:rsid w:val="00591B65"/>
    <w:rsid w:val="00595CCD"/>
    <w:rsid w:val="00597A34"/>
    <w:rsid w:val="005A1C5E"/>
    <w:rsid w:val="005A3517"/>
    <w:rsid w:val="005A3823"/>
    <w:rsid w:val="005A40F9"/>
    <w:rsid w:val="005A666A"/>
    <w:rsid w:val="005B23FD"/>
    <w:rsid w:val="005B2C3A"/>
    <w:rsid w:val="005B3224"/>
    <w:rsid w:val="005B70F6"/>
    <w:rsid w:val="005B782C"/>
    <w:rsid w:val="005C0500"/>
    <w:rsid w:val="005C1825"/>
    <w:rsid w:val="005C1FE9"/>
    <w:rsid w:val="005C31F6"/>
    <w:rsid w:val="005C438B"/>
    <w:rsid w:val="005C4A5F"/>
    <w:rsid w:val="005C578B"/>
    <w:rsid w:val="005C75FE"/>
    <w:rsid w:val="005D067F"/>
    <w:rsid w:val="005D276E"/>
    <w:rsid w:val="005D59F6"/>
    <w:rsid w:val="005D7191"/>
    <w:rsid w:val="005E27F4"/>
    <w:rsid w:val="005E35AC"/>
    <w:rsid w:val="005E3C22"/>
    <w:rsid w:val="005E4264"/>
    <w:rsid w:val="005F1E78"/>
    <w:rsid w:val="005F23D0"/>
    <w:rsid w:val="005F421F"/>
    <w:rsid w:val="005F52A1"/>
    <w:rsid w:val="00605B4B"/>
    <w:rsid w:val="00606E19"/>
    <w:rsid w:val="006079EA"/>
    <w:rsid w:val="00610A9D"/>
    <w:rsid w:val="00611C9A"/>
    <w:rsid w:val="00613AD7"/>
    <w:rsid w:val="00614D41"/>
    <w:rsid w:val="0061623F"/>
    <w:rsid w:val="006200A0"/>
    <w:rsid w:val="006206A8"/>
    <w:rsid w:val="00621B08"/>
    <w:rsid w:val="0062275B"/>
    <w:rsid w:val="00624AD6"/>
    <w:rsid w:val="00625473"/>
    <w:rsid w:val="00625798"/>
    <w:rsid w:val="00625950"/>
    <w:rsid w:val="006335AD"/>
    <w:rsid w:val="006365B5"/>
    <w:rsid w:val="00640264"/>
    <w:rsid w:val="00642758"/>
    <w:rsid w:val="0064404D"/>
    <w:rsid w:val="006441A4"/>
    <w:rsid w:val="0064469F"/>
    <w:rsid w:val="0064483A"/>
    <w:rsid w:val="00644EFC"/>
    <w:rsid w:val="00645497"/>
    <w:rsid w:val="006502C0"/>
    <w:rsid w:val="00651824"/>
    <w:rsid w:val="00652EE1"/>
    <w:rsid w:val="00653A49"/>
    <w:rsid w:val="00654F78"/>
    <w:rsid w:val="00662D81"/>
    <w:rsid w:val="00670170"/>
    <w:rsid w:val="00673357"/>
    <w:rsid w:val="00674047"/>
    <w:rsid w:val="00674884"/>
    <w:rsid w:val="00675B54"/>
    <w:rsid w:val="00676809"/>
    <w:rsid w:val="00676C95"/>
    <w:rsid w:val="00680B39"/>
    <w:rsid w:val="00680F0A"/>
    <w:rsid w:val="00682768"/>
    <w:rsid w:val="00682C9C"/>
    <w:rsid w:val="006837AE"/>
    <w:rsid w:val="00685E29"/>
    <w:rsid w:val="006876E8"/>
    <w:rsid w:val="00687D03"/>
    <w:rsid w:val="00691622"/>
    <w:rsid w:val="00691D3F"/>
    <w:rsid w:val="00693803"/>
    <w:rsid w:val="00693AF9"/>
    <w:rsid w:val="00694ED9"/>
    <w:rsid w:val="006953EC"/>
    <w:rsid w:val="006965BA"/>
    <w:rsid w:val="00697465"/>
    <w:rsid w:val="0069760E"/>
    <w:rsid w:val="00697B79"/>
    <w:rsid w:val="006B00D1"/>
    <w:rsid w:val="006C1AD9"/>
    <w:rsid w:val="006C4F6D"/>
    <w:rsid w:val="006C695C"/>
    <w:rsid w:val="006C6B49"/>
    <w:rsid w:val="006C70DE"/>
    <w:rsid w:val="006C72EE"/>
    <w:rsid w:val="006C7582"/>
    <w:rsid w:val="006D0E77"/>
    <w:rsid w:val="006D1AB5"/>
    <w:rsid w:val="006D1D9A"/>
    <w:rsid w:val="006D24EB"/>
    <w:rsid w:val="006D6293"/>
    <w:rsid w:val="006D740F"/>
    <w:rsid w:val="006E25CE"/>
    <w:rsid w:val="006E28CC"/>
    <w:rsid w:val="006E2EA4"/>
    <w:rsid w:val="006E4F6A"/>
    <w:rsid w:val="006E65AD"/>
    <w:rsid w:val="006E698E"/>
    <w:rsid w:val="006E718B"/>
    <w:rsid w:val="006E7D5C"/>
    <w:rsid w:val="006E7E1F"/>
    <w:rsid w:val="00700A06"/>
    <w:rsid w:val="00701636"/>
    <w:rsid w:val="007043B9"/>
    <w:rsid w:val="007059FB"/>
    <w:rsid w:val="00705AE1"/>
    <w:rsid w:val="007060F2"/>
    <w:rsid w:val="0070709E"/>
    <w:rsid w:val="00707673"/>
    <w:rsid w:val="00707A32"/>
    <w:rsid w:val="007109A0"/>
    <w:rsid w:val="007153BF"/>
    <w:rsid w:val="007214EB"/>
    <w:rsid w:val="007216A5"/>
    <w:rsid w:val="00725321"/>
    <w:rsid w:val="00725C97"/>
    <w:rsid w:val="007303F8"/>
    <w:rsid w:val="00730BEB"/>
    <w:rsid w:val="00732A4C"/>
    <w:rsid w:val="007330EB"/>
    <w:rsid w:val="00733FCC"/>
    <w:rsid w:val="00734E5E"/>
    <w:rsid w:val="00734EBC"/>
    <w:rsid w:val="00735D37"/>
    <w:rsid w:val="00737F76"/>
    <w:rsid w:val="007409EA"/>
    <w:rsid w:val="00741594"/>
    <w:rsid w:val="007435E3"/>
    <w:rsid w:val="00743D9C"/>
    <w:rsid w:val="007453B9"/>
    <w:rsid w:val="0074735E"/>
    <w:rsid w:val="007523CB"/>
    <w:rsid w:val="00755AFF"/>
    <w:rsid w:val="00757874"/>
    <w:rsid w:val="007601C3"/>
    <w:rsid w:val="00760B90"/>
    <w:rsid w:val="007614BD"/>
    <w:rsid w:val="00770765"/>
    <w:rsid w:val="00771073"/>
    <w:rsid w:val="0077218E"/>
    <w:rsid w:val="00772B43"/>
    <w:rsid w:val="007741EB"/>
    <w:rsid w:val="00774F66"/>
    <w:rsid w:val="00777680"/>
    <w:rsid w:val="00777E5D"/>
    <w:rsid w:val="00784BDE"/>
    <w:rsid w:val="0078516A"/>
    <w:rsid w:val="00787F35"/>
    <w:rsid w:val="00792E99"/>
    <w:rsid w:val="00792E9A"/>
    <w:rsid w:val="0079314D"/>
    <w:rsid w:val="00795765"/>
    <w:rsid w:val="00795824"/>
    <w:rsid w:val="00795BB0"/>
    <w:rsid w:val="00797801"/>
    <w:rsid w:val="007A0960"/>
    <w:rsid w:val="007A3D1C"/>
    <w:rsid w:val="007A4011"/>
    <w:rsid w:val="007A61EE"/>
    <w:rsid w:val="007A6297"/>
    <w:rsid w:val="007A7FF2"/>
    <w:rsid w:val="007B1419"/>
    <w:rsid w:val="007B34C2"/>
    <w:rsid w:val="007C0AF2"/>
    <w:rsid w:val="007C274B"/>
    <w:rsid w:val="007C3689"/>
    <w:rsid w:val="007C41D0"/>
    <w:rsid w:val="007C4EC8"/>
    <w:rsid w:val="007C54DB"/>
    <w:rsid w:val="007C5C4C"/>
    <w:rsid w:val="007C72C1"/>
    <w:rsid w:val="007D0567"/>
    <w:rsid w:val="007D0CAC"/>
    <w:rsid w:val="007D1D5D"/>
    <w:rsid w:val="007D2041"/>
    <w:rsid w:val="007D27BE"/>
    <w:rsid w:val="007D30BA"/>
    <w:rsid w:val="007D6503"/>
    <w:rsid w:val="007E104E"/>
    <w:rsid w:val="007E4BAB"/>
    <w:rsid w:val="007F0A80"/>
    <w:rsid w:val="007F1054"/>
    <w:rsid w:val="007F149F"/>
    <w:rsid w:val="007F2965"/>
    <w:rsid w:val="007F2AAD"/>
    <w:rsid w:val="007F3799"/>
    <w:rsid w:val="007F3B7E"/>
    <w:rsid w:val="007F415F"/>
    <w:rsid w:val="007F4DA0"/>
    <w:rsid w:val="007F503E"/>
    <w:rsid w:val="007F6791"/>
    <w:rsid w:val="008007F1"/>
    <w:rsid w:val="008063EA"/>
    <w:rsid w:val="00806D2D"/>
    <w:rsid w:val="0081087A"/>
    <w:rsid w:val="008156BA"/>
    <w:rsid w:val="00817756"/>
    <w:rsid w:val="00817E4B"/>
    <w:rsid w:val="00820284"/>
    <w:rsid w:val="008211AB"/>
    <w:rsid w:val="00821C7C"/>
    <w:rsid w:val="00821CA3"/>
    <w:rsid w:val="0082341A"/>
    <w:rsid w:val="00823EBA"/>
    <w:rsid w:val="00825A7F"/>
    <w:rsid w:val="00832C89"/>
    <w:rsid w:val="00833514"/>
    <w:rsid w:val="008349C4"/>
    <w:rsid w:val="00835016"/>
    <w:rsid w:val="008354C9"/>
    <w:rsid w:val="00840BC0"/>
    <w:rsid w:val="00843F37"/>
    <w:rsid w:val="00845937"/>
    <w:rsid w:val="00846031"/>
    <w:rsid w:val="0084617E"/>
    <w:rsid w:val="00851394"/>
    <w:rsid w:val="008521CE"/>
    <w:rsid w:val="008523A6"/>
    <w:rsid w:val="008535C8"/>
    <w:rsid w:val="008537C0"/>
    <w:rsid w:val="008538B5"/>
    <w:rsid w:val="0085667B"/>
    <w:rsid w:val="00856D56"/>
    <w:rsid w:val="00862C02"/>
    <w:rsid w:val="00862E11"/>
    <w:rsid w:val="00863477"/>
    <w:rsid w:val="00865E2A"/>
    <w:rsid w:val="00865F6F"/>
    <w:rsid w:val="0086713A"/>
    <w:rsid w:val="0087526E"/>
    <w:rsid w:val="008802B2"/>
    <w:rsid w:val="008808B8"/>
    <w:rsid w:val="00886E48"/>
    <w:rsid w:val="00890864"/>
    <w:rsid w:val="00890B88"/>
    <w:rsid w:val="008910FD"/>
    <w:rsid w:val="00892B35"/>
    <w:rsid w:val="008953CD"/>
    <w:rsid w:val="00896BBB"/>
    <w:rsid w:val="00897227"/>
    <w:rsid w:val="008A198D"/>
    <w:rsid w:val="008A37B0"/>
    <w:rsid w:val="008A3815"/>
    <w:rsid w:val="008A3FD7"/>
    <w:rsid w:val="008A4B13"/>
    <w:rsid w:val="008B000C"/>
    <w:rsid w:val="008B09CD"/>
    <w:rsid w:val="008B212B"/>
    <w:rsid w:val="008B2BCA"/>
    <w:rsid w:val="008B3CEE"/>
    <w:rsid w:val="008B4EE2"/>
    <w:rsid w:val="008B7D6C"/>
    <w:rsid w:val="008C0680"/>
    <w:rsid w:val="008C297B"/>
    <w:rsid w:val="008C442B"/>
    <w:rsid w:val="008C4F3D"/>
    <w:rsid w:val="008C6D31"/>
    <w:rsid w:val="008C791E"/>
    <w:rsid w:val="008D03EF"/>
    <w:rsid w:val="008D1005"/>
    <w:rsid w:val="008D2ACE"/>
    <w:rsid w:val="008D36CB"/>
    <w:rsid w:val="008D4E9B"/>
    <w:rsid w:val="008E0F69"/>
    <w:rsid w:val="008E3107"/>
    <w:rsid w:val="008E5764"/>
    <w:rsid w:val="008E6927"/>
    <w:rsid w:val="008F0DE5"/>
    <w:rsid w:val="008F0FA1"/>
    <w:rsid w:val="008F21D5"/>
    <w:rsid w:val="008F28F3"/>
    <w:rsid w:val="008F55B4"/>
    <w:rsid w:val="008F5669"/>
    <w:rsid w:val="008F6506"/>
    <w:rsid w:val="00904257"/>
    <w:rsid w:val="009043A8"/>
    <w:rsid w:val="009113C6"/>
    <w:rsid w:val="00911B0E"/>
    <w:rsid w:val="00913E70"/>
    <w:rsid w:val="00914CD5"/>
    <w:rsid w:val="00916EDB"/>
    <w:rsid w:val="00916FE9"/>
    <w:rsid w:val="0092033D"/>
    <w:rsid w:val="009209D0"/>
    <w:rsid w:val="00924557"/>
    <w:rsid w:val="00924C63"/>
    <w:rsid w:val="0092744C"/>
    <w:rsid w:val="0093120E"/>
    <w:rsid w:val="009462DF"/>
    <w:rsid w:val="009540B0"/>
    <w:rsid w:val="00955AB9"/>
    <w:rsid w:val="00966F80"/>
    <w:rsid w:val="0098091C"/>
    <w:rsid w:val="009822BC"/>
    <w:rsid w:val="009862B2"/>
    <w:rsid w:val="0099089B"/>
    <w:rsid w:val="00990A4A"/>
    <w:rsid w:val="009928FD"/>
    <w:rsid w:val="0099305E"/>
    <w:rsid w:val="0099454F"/>
    <w:rsid w:val="00995847"/>
    <w:rsid w:val="0099584A"/>
    <w:rsid w:val="00997437"/>
    <w:rsid w:val="009A235B"/>
    <w:rsid w:val="009A3802"/>
    <w:rsid w:val="009A7AEE"/>
    <w:rsid w:val="009B2DC7"/>
    <w:rsid w:val="009B7490"/>
    <w:rsid w:val="009C29DE"/>
    <w:rsid w:val="009C35B6"/>
    <w:rsid w:val="009D1731"/>
    <w:rsid w:val="009D1FD7"/>
    <w:rsid w:val="009D3DA5"/>
    <w:rsid w:val="009E46A2"/>
    <w:rsid w:val="009E5D9A"/>
    <w:rsid w:val="009F042B"/>
    <w:rsid w:val="009F1F20"/>
    <w:rsid w:val="009F44AA"/>
    <w:rsid w:val="009F5B89"/>
    <w:rsid w:val="009F7A9F"/>
    <w:rsid w:val="00A0081E"/>
    <w:rsid w:val="00A03154"/>
    <w:rsid w:val="00A106B8"/>
    <w:rsid w:val="00A10D3F"/>
    <w:rsid w:val="00A10F18"/>
    <w:rsid w:val="00A11E07"/>
    <w:rsid w:val="00A12779"/>
    <w:rsid w:val="00A146AD"/>
    <w:rsid w:val="00A15263"/>
    <w:rsid w:val="00A156D8"/>
    <w:rsid w:val="00A272D3"/>
    <w:rsid w:val="00A315E7"/>
    <w:rsid w:val="00A3246F"/>
    <w:rsid w:val="00A37867"/>
    <w:rsid w:val="00A51009"/>
    <w:rsid w:val="00A51180"/>
    <w:rsid w:val="00A521C6"/>
    <w:rsid w:val="00A5461E"/>
    <w:rsid w:val="00A5616C"/>
    <w:rsid w:val="00A57B40"/>
    <w:rsid w:val="00A613EF"/>
    <w:rsid w:val="00A62DB9"/>
    <w:rsid w:val="00A66D94"/>
    <w:rsid w:val="00A720C5"/>
    <w:rsid w:val="00A744B2"/>
    <w:rsid w:val="00A7730C"/>
    <w:rsid w:val="00A80697"/>
    <w:rsid w:val="00A81B7B"/>
    <w:rsid w:val="00A847F7"/>
    <w:rsid w:val="00A87150"/>
    <w:rsid w:val="00A90880"/>
    <w:rsid w:val="00A90FEB"/>
    <w:rsid w:val="00A92662"/>
    <w:rsid w:val="00A92AD3"/>
    <w:rsid w:val="00A93961"/>
    <w:rsid w:val="00A96823"/>
    <w:rsid w:val="00A97892"/>
    <w:rsid w:val="00AA0604"/>
    <w:rsid w:val="00AA17EC"/>
    <w:rsid w:val="00AA1AF9"/>
    <w:rsid w:val="00AA47E7"/>
    <w:rsid w:val="00AA51D7"/>
    <w:rsid w:val="00AB08D8"/>
    <w:rsid w:val="00AB114D"/>
    <w:rsid w:val="00AB33BE"/>
    <w:rsid w:val="00AB5390"/>
    <w:rsid w:val="00AB5883"/>
    <w:rsid w:val="00AB6463"/>
    <w:rsid w:val="00AB660E"/>
    <w:rsid w:val="00AB7648"/>
    <w:rsid w:val="00AC11A9"/>
    <w:rsid w:val="00AC1FD3"/>
    <w:rsid w:val="00AC3652"/>
    <w:rsid w:val="00AC4595"/>
    <w:rsid w:val="00AC5D19"/>
    <w:rsid w:val="00AD179B"/>
    <w:rsid w:val="00AD433F"/>
    <w:rsid w:val="00AD5BCC"/>
    <w:rsid w:val="00AD7D09"/>
    <w:rsid w:val="00AE0F37"/>
    <w:rsid w:val="00AE1A31"/>
    <w:rsid w:val="00AE236E"/>
    <w:rsid w:val="00AE636F"/>
    <w:rsid w:val="00AF05CA"/>
    <w:rsid w:val="00AF2B68"/>
    <w:rsid w:val="00AF4266"/>
    <w:rsid w:val="00AF57A0"/>
    <w:rsid w:val="00AF6EBF"/>
    <w:rsid w:val="00B00310"/>
    <w:rsid w:val="00B023BE"/>
    <w:rsid w:val="00B04577"/>
    <w:rsid w:val="00B1031A"/>
    <w:rsid w:val="00B117F5"/>
    <w:rsid w:val="00B12FA3"/>
    <w:rsid w:val="00B150C5"/>
    <w:rsid w:val="00B2095C"/>
    <w:rsid w:val="00B26C56"/>
    <w:rsid w:val="00B30263"/>
    <w:rsid w:val="00B30379"/>
    <w:rsid w:val="00B31C87"/>
    <w:rsid w:val="00B36658"/>
    <w:rsid w:val="00B3775D"/>
    <w:rsid w:val="00B43C96"/>
    <w:rsid w:val="00B47222"/>
    <w:rsid w:val="00B504A7"/>
    <w:rsid w:val="00B53DBF"/>
    <w:rsid w:val="00B53DE2"/>
    <w:rsid w:val="00B56D77"/>
    <w:rsid w:val="00B57209"/>
    <w:rsid w:val="00B655E0"/>
    <w:rsid w:val="00B7126F"/>
    <w:rsid w:val="00B72DE6"/>
    <w:rsid w:val="00B757DB"/>
    <w:rsid w:val="00B7670A"/>
    <w:rsid w:val="00B805D4"/>
    <w:rsid w:val="00B80691"/>
    <w:rsid w:val="00B83D56"/>
    <w:rsid w:val="00B907F6"/>
    <w:rsid w:val="00B91917"/>
    <w:rsid w:val="00B94B0B"/>
    <w:rsid w:val="00B95196"/>
    <w:rsid w:val="00B971EE"/>
    <w:rsid w:val="00B9722D"/>
    <w:rsid w:val="00B97975"/>
    <w:rsid w:val="00BA0350"/>
    <w:rsid w:val="00BA7B3E"/>
    <w:rsid w:val="00BB00A4"/>
    <w:rsid w:val="00BB00E1"/>
    <w:rsid w:val="00BB0FDA"/>
    <w:rsid w:val="00BB3667"/>
    <w:rsid w:val="00BB3CE8"/>
    <w:rsid w:val="00BB3DD0"/>
    <w:rsid w:val="00BB79CC"/>
    <w:rsid w:val="00BC2DD4"/>
    <w:rsid w:val="00BC2FDC"/>
    <w:rsid w:val="00BC556D"/>
    <w:rsid w:val="00BC5A5E"/>
    <w:rsid w:val="00BD064F"/>
    <w:rsid w:val="00BD6290"/>
    <w:rsid w:val="00BD687C"/>
    <w:rsid w:val="00BD7CEC"/>
    <w:rsid w:val="00BE04DB"/>
    <w:rsid w:val="00BE062D"/>
    <w:rsid w:val="00BE07FC"/>
    <w:rsid w:val="00BE1263"/>
    <w:rsid w:val="00BE1798"/>
    <w:rsid w:val="00BE1A67"/>
    <w:rsid w:val="00BE2D01"/>
    <w:rsid w:val="00BE7689"/>
    <w:rsid w:val="00BF0058"/>
    <w:rsid w:val="00BF16B5"/>
    <w:rsid w:val="00BF2E5D"/>
    <w:rsid w:val="00BF43DD"/>
    <w:rsid w:val="00C0206A"/>
    <w:rsid w:val="00C02E7B"/>
    <w:rsid w:val="00C053C8"/>
    <w:rsid w:val="00C071CE"/>
    <w:rsid w:val="00C12259"/>
    <w:rsid w:val="00C14B77"/>
    <w:rsid w:val="00C165A8"/>
    <w:rsid w:val="00C171D3"/>
    <w:rsid w:val="00C17315"/>
    <w:rsid w:val="00C175FF"/>
    <w:rsid w:val="00C176F7"/>
    <w:rsid w:val="00C21536"/>
    <w:rsid w:val="00C2498B"/>
    <w:rsid w:val="00C262A7"/>
    <w:rsid w:val="00C26C55"/>
    <w:rsid w:val="00C26F17"/>
    <w:rsid w:val="00C32540"/>
    <w:rsid w:val="00C32FCF"/>
    <w:rsid w:val="00C33BDD"/>
    <w:rsid w:val="00C3404E"/>
    <w:rsid w:val="00C348C3"/>
    <w:rsid w:val="00C35791"/>
    <w:rsid w:val="00C403D6"/>
    <w:rsid w:val="00C410EA"/>
    <w:rsid w:val="00C41F8E"/>
    <w:rsid w:val="00C43383"/>
    <w:rsid w:val="00C43645"/>
    <w:rsid w:val="00C45092"/>
    <w:rsid w:val="00C464D6"/>
    <w:rsid w:val="00C50787"/>
    <w:rsid w:val="00C53E61"/>
    <w:rsid w:val="00C56C7A"/>
    <w:rsid w:val="00C6020D"/>
    <w:rsid w:val="00C61BA7"/>
    <w:rsid w:val="00C65D99"/>
    <w:rsid w:val="00C67934"/>
    <w:rsid w:val="00C7000A"/>
    <w:rsid w:val="00C70673"/>
    <w:rsid w:val="00C70925"/>
    <w:rsid w:val="00C711D8"/>
    <w:rsid w:val="00C72F9B"/>
    <w:rsid w:val="00C77D21"/>
    <w:rsid w:val="00C81867"/>
    <w:rsid w:val="00C90011"/>
    <w:rsid w:val="00C9130E"/>
    <w:rsid w:val="00C92787"/>
    <w:rsid w:val="00C94136"/>
    <w:rsid w:val="00C945B8"/>
    <w:rsid w:val="00C962B1"/>
    <w:rsid w:val="00C96DC5"/>
    <w:rsid w:val="00CA0C83"/>
    <w:rsid w:val="00CA1002"/>
    <w:rsid w:val="00CA18D0"/>
    <w:rsid w:val="00CA1D2A"/>
    <w:rsid w:val="00CA2200"/>
    <w:rsid w:val="00CA3072"/>
    <w:rsid w:val="00CA3E7E"/>
    <w:rsid w:val="00CA4A4E"/>
    <w:rsid w:val="00CA7B87"/>
    <w:rsid w:val="00CB2AB0"/>
    <w:rsid w:val="00CB2DF6"/>
    <w:rsid w:val="00CB5836"/>
    <w:rsid w:val="00CB5F98"/>
    <w:rsid w:val="00CB6067"/>
    <w:rsid w:val="00CB739E"/>
    <w:rsid w:val="00CC5210"/>
    <w:rsid w:val="00CC64DD"/>
    <w:rsid w:val="00CC6773"/>
    <w:rsid w:val="00CD004D"/>
    <w:rsid w:val="00CD1478"/>
    <w:rsid w:val="00CD2732"/>
    <w:rsid w:val="00CD40AF"/>
    <w:rsid w:val="00CD6AB3"/>
    <w:rsid w:val="00CD6C77"/>
    <w:rsid w:val="00CE0EA7"/>
    <w:rsid w:val="00CE1645"/>
    <w:rsid w:val="00CE3639"/>
    <w:rsid w:val="00CE451C"/>
    <w:rsid w:val="00CE4C64"/>
    <w:rsid w:val="00CE5251"/>
    <w:rsid w:val="00CE6F4A"/>
    <w:rsid w:val="00CE741A"/>
    <w:rsid w:val="00CE7B0B"/>
    <w:rsid w:val="00CF2BB8"/>
    <w:rsid w:val="00CF5411"/>
    <w:rsid w:val="00CF5751"/>
    <w:rsid w:val="00CF62FE"/>
    <w:rsid w:val="00D00926"/>
    <w:rsid w:val="00D018E7"/>
    <w:rsid w:val="00D01959"/>
    <w:rsid w:val="00D0261A"/>
    <w:rsid w:val="00D04CC0"/>
    <w:rsid w:val="00D118F3"/>
    <w:rsid w:val="00D13BC9"/>
    <w:rsid w:val="00D14369"/>
    <w:rsid w:val="00D148E8"/>
    <w:rsid w:val="00D14D17"/>
    <w:rsid w:val="00D2027B"/>
    <w:rsid w:val="00D20FE7"/>
    <w:rsid w:val="00D2200A"/>
    <w:rsid w:val="00D23BC1"/>
    <w:rsid w:val="00D24A62"/>
    <w:rsid w:val="00D258F5"/>
    <w:rsid w:val="00D31242"/>
    <w:rsid w:val="00D31876"/>
    <w:rsid w:val="00D352BB"/>
    <w:rsid w:val="00D35D96"/>
    <w:rsid w:val="00D35E63"/>
    <w:rsid w:val="00D361F1"/>
    <w:rsid w:val="00D36EC6"/>
    <w:rsid w:val="00D41B27"/>
    <w:rsid w:val="00D4317A"/>
    <w:rsid w:val="00D45EF8"/>
    <w:rsid w:val="00D468AB"/>
    <w:rsid w:val="00D51E5D"/>
    <w:rsid w:val="00D52039"/>
    <w:rsid w:val="00D53ECC"/>
    <w:rsid w:val="00D55C9B"/>
    <w:rsid w:val="00D576C1"/>
    <w:rsid w:val="00D602E9"/>
    <w:rsid w:val="00D61A14"/>
    <w:rsid w:val="00D62B84"/>
    <w:rsid w:val="00D63B16"/>
    <w:rsid w:val="00D63DE6"/>
    <w:rsid w:val="00D64080"/>
    <w:rsid w:val="00D74018"/>
    <w:rsid w:val="00D76497"/>
    <w:rsid w:val="00D76685"/>
    <w:rsid w:val="00D81394"/>
    <w:rsid w:val="00D83E29"/>
    <w:rsid w:val="00D8551A"/>
    <w:rsid w:val="00D862F3"/>
    <w:rsid w:val="00D867D5"/>
    <w:rsid w:val="00D871B6"/>
    <w:rsid w:val="00D9122C"/>
    <w:rsid w:val="00D91933"/>
    <w:rsid w:val="00D9203C"/>
    <w:rsid w:val="00D92D19"/>
    <w:rsid w:val="00D95BE0"/>
    <w:rsid w:val="00D96B9C"/>
    <w:rsid w:val="00D96E42"/>
    <w:rsid w:val="00D96EEA"/>
    <w:rsid w:val="00DA2C72"/>
    <w:rsid w:val="00DA4EE8"/>
    <w:rsid w:val="00DA68D0"/>
    <w:rsid w:val="00DA7C7B"/>
    <w:rsid w:val="00DB40A1"/>
    <w:rsid w:val="00DB5FAD"/>
    <w:rsid w:val="00DB6FBA"/>
    <w:rsid w:val="00DC13FB"/>
    <w:rsid w:val="00DC1723"/>
    <w:rsid w:val="00DC1976"/>
    <w:rsid w:val="00DC1A18"/>
    <w:rsid w:val="00DC25D2"/>
    <w:rsid w:val="00DC4E11"/>
    <w:rsid w:val="00DC4E99"/>
    <w:rsid w:val="00DC5748"/>
    <w:rsid w:val="00DC7477"/>
    <w:rsid w:val="00DD0311"/>
    <w:rsid w:val="00DD47EE"/>
    <w:rsid w:val="00DE12B2"/>
    <w:rsid w:val="00DE210A"/>
    <w:rsid w:val="00DE42A2"/>
    <w:rsid w:val="00DE7318"/>
    <w:rsid w:val="00DF0304"/>
    <w:rsid w:val="00DF27B9"/>
    <w:rsid w:val="00DF363C"/>
    <w:rsid w:val="00DF7EBF"/>
    <w:rsid w:val="00E05E75"/>
    <w:rsid w:val="00E065C9"/>
    <w:rsid w:val="00E06F16"/>
    <w:rsid w:val="00E10572"/>
    <w:rsid w:val="00E127E4"/>
    <w:rsid w:val="00E12E8D"/>
    <w:rsid w:val="00E1430A"/>
    <w:rsid w:val="00E1696F"/>
    <w:rsid w:val="00E16B4A"/>
    <w:rsid w:val="00E16DAA"/>
    <w:rsid w:val="00E1747F"/>
    <w:rsid w:val="00E217D5"/>
    <w:rsid w:val="00E242F6"/>
    <w:rsid w:val="00E2447F"/>
    <w:rsid w:val="00E263E9"/>
    <w:rsid w:val="00E2660C"/>
    <w:rsid w:val="00E326F2"/>
    <w:rsid w:val="00E32966"/>
    <w:rsid w:val="00E334DF"/>
    <w:rsid w:val="00E35EB0"/>
    <w:rsid w:val="00E40566"/>
    <w:rsid w:val="00E41034"/>
    <w:rsid w:val="00E43A76"/>
    <w:rsid w:val="00E440CB"/>
    <w:rsid w:val="00E45CCE"/>
    <w:rsid w:val="00E468D0"/>
    <w:rsid w:val="00E50079"/>
    <w:rsid w:val="00E51E2E"/>
    <w:rsid w:val="00E5411F"/>
    <w:rsid w:val="00E54E8A"/>
    <w:rsid w:val="00E5593F"/>
    <w:rsid w:val="00E56E1E"/>
    <w:rsid w:val="00E57DF1"/>
    <w:rsid w:val="00E60C21"/>
    <w:rsid w:val="00E62185"/>
    <w:rsid w:val="00E629B9"/>
    <w:rsid w:val="00E63CAE"/>
    <w:rsid w:val="00E65F3F"/>
    <w:rsid w:val="00E67B74"/>
    <w:rsid w:val="00E737DB"/>
    <w:rsid w:val="00E77C5B"/>
    <w:rsid w:val="00E77D80"/>
    <w:rsid w:val="00E82A7B"/>
    <w:rsid w:val="00E83FEE"/>
    <w:rsid w:val="00E87034"/>
    <w:rsid w:val="00E93B1D"/>
    <w:rsid w:val="00E93FEE"/>
    <w:rsid w:val="00E975AD"/>
    <w:rsid w:val="00EA0822"/>
    <w:rsid w:val="00EA2013"/>
    <w:rsid w:val="00EA2526"/>
    <w:rsid w:val="00EA5E9F"/>
    <w:rsid w:val="00EB2A4A"/>
    <w:rsid w:val="00EB2B46"/>
    <w:rsid w:val="00EB31B1"/>
    <w:rsid w:val="00EB7798"/>
    <w:rsid w:val="00EC0B79"/>
    <w:rsid w:val="00EC2F46"/>
    <w:rsid w:val="00EC5487"/>
    <w:rsid w:val="00EC642E"/>
    <w:rsid w:val="00EC774A"/>
    <w:rsid w:val="00ED1114"/>
    <w:rsid w:val="00ED52DC"/>
    <w:rsid w:val="00ED698C"/>
    <w:rsid w:val="00ED6DE4"/>
    <w:rsid w:val="00ED6E01"/>
    <w:rsid w:val="00EE0C4F"/>
    <w:rsid w:val="00EE3770"/>
    <w:rsid w:val="00EE3DF3"/>
    <w:rsid w:val="00EE4B79"/>
    <w:rsid w:val="00EE4E42"/>
    <w:rsid w:val="00EE6E44"/>
    <w:rsid w:val="00EE711E"/>
    <w:rsid w:val="00EE7A4E"/>
    <w:rsid w:val="00EF062F"/>
    <w:rsid w:val="00F0214D"/>
    <w:rsid w:val="00F02E93"/>
    <w:rsid w:val="00F0462A"/>
    <w:rsid w:val="00F04B1D"/>
    <w:rsid w:val="00F10AE4"/>
    <w:rsid w:val="00F119D1"/>
    <w:rsid w:val="00F1392A"/>
    <w:rsid w:val="00F16684"/>
    <w:rsid w:val="00F25741"/>
    <w:rsid w:val="00F270F0"/>
    <w:rsid w:val="00F27113"/>
    <w:rsid w:val="00F3035F"/>
    <w:rsid w:val="00F31861"/>
    <w:rsid w:val="00F3450C"/>
    <w:rsid w:val="00F349F5"/>
    <w:rsid w:val="00F41178"/>
    <w:rsid w:val="00F41E99"/>
    <w:rsid w:val="00F45208"/>
    <w:rsid w:val="00F467F3"/>
    <w:rsid w:val="00F471B8"/>
    <w:rsid w:val="00F472A9"/>
    <w:rsid w:val="00F51DDE"/>
    <w:rsid w:val="00F51DEB"/>
    <w:rsid w:val="00F529F4"/>
    <w:rsid w:val="00F54C3E"/>
    <w:rsid w:val="00F57942"/>
    <w:rsid w:val="00F63FBE"/>
    <w:rsid w:val="00F65291"/>
    <w:rsid w:val="00F65401"/>
    <w:rsid w:val="00F67135"/>
    <w:rsid w:val="00F70400"/>
    <w:rsid w:val="00F7200D"/>
    <w:rsid w:val="00F72C79"/>
    <w:rsid w:val="00F72F2A"/>
    <w:rsid w:val="00F75C50"/>
    <w:rsid w:val="00F80352"/>
    <w:rsid w:val="00F8139E"/>
    <w:rsid w:val="00F83206"/>
    <w:rsid w:val="00F84140"/>
    <w:rsid w:val="00F8551A"/>
    <w:rsid w:val="00F855EC"/>
    <w:rsid w:val="00F8573C"/>
    <w:rsid w:val="00F860FB"/>
    <w:rsid w:val="00F86F3A"/>
    <w:rsid w:val="00F93939"/>
    <w:rsid w:val="00F9581D"/>
    <w:rsid w:val="00F96149"/>
    <w:rsid w:val="00F975F2"/>
    <w:rsid w:val="00FA2445"/>
    <w:rsid w:val="00FA7427"/>
    <w:rsid w:val="00FB040D"/>
    <w:rsid w:val="00FB1C4A"/>
    <w:rsid w:val="00FB4070"/>
    <w:rsid w:val="00FB4702"/>
    <w:rsid w:val="00FB6777"/>
    <w:rsid w:val="00FB6CF9"/>
    <w:rsid w:val="00FC16FC"/>
    <w:rsid w:val="00FC1904"/>
    <w:rsid w:val="00FC429C"/>
    <w:rsid w:val="00FC6816"/>
    <w:rsid w:val="00FC6E7D"/>
    <w:rsid w:val="00FC7C83"/>
    <w:rsid w:val="00FD09F6"/>
    <w:rsid w:val="00FD1FAA"/>
    <w:rsid w:val="00FD2055"/>
    <w:rsid w:val="00FD24B4"/>
    <w:rsid w:val="00FD5C7A"/>
    <w:rsid w:val="00FD7A82"/>
    <w:rsid w:val="00FE1978"/>
    <w:rsid w:val="00FE5CC6"/>
    <w:rsid w:val="00FF2105"/>
    <w:rsid w:val="00FF3E26"/>
    <w:rsid w:val="00FF6F2A"/>
    <w:rsid w:val="00FF735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D0F97"/>
    <w:rPr>
      <w:b/>
      <w:bCs/>
    </w:rPr>
  </w:style>
  <w:style w:type="table" w:styleId="Grigliatabella">
    <w:name w:val="Table Grid"/>
    <w:basedOn w:val="Tabellanormale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Intestazione">
    <w:name w:val="header"/>
    <w:aliases w:val="HR,header odd"/>
    <w:basedOn w:val="Normale"/>
    <w:link w:val="Intestazione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aliases w:val="HR Carattere,header odd Carattere"/>
    <w:basedOn w:val="Carpredefinitoparagrafo"/>
    <w:link w:val="Intestazione"/>
    <w:uiPriority w:val="99"/>
    <w:rsid w:val="003D0F97"/>
  </w:style>
  <w:style w:type="paragraph" w:styleId="Pidipagina">
    <w:name w:val="footer"/>
    <w:basedOn w:val="Normale"/>
    <w:link w:val="Pidipagina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F97"/>
  </w:style>
  <w:style w:type="paragraph" w:styleId="Paragrafoelenco">
    <w:name w:val="List Paragraph"/>
    <w:basedOn w:val="Normale"/>
    <w:autoRedefine/>
    <w:uiPriority w:val="34"/>
    <w:qFormat/>
    <w:rsid w:val="00792E9A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sz w:val="20"/>
      <w:szCs w:val="20"/>
    </w:rPr>
  </w:style>
  <w:style w:type="paragraph" w:customStyle="1" w:styleId="BodyText">
    <w:name w:val="BodyText"/>
    <w:basedOn w:val="Normale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e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basedOn w:val="Carpredefinitoparagrafo"/>
    <w:uiPriority w:val="99"/>
    <w:unhideWhenUsed/>
    <w:rsid w:val="00FB040D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Titolo1"/>
    <w:next w:val="Normale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ellanormale"/>
    <w:uiPriority w:val="99"/>
    <w:qFormat/>
    <w:rsid w:val="00163B8E"/>
    <w:rPr>
      <w:rFonts w:ascii="Verdana" w:hAnsi="Verdana"/>
      <w:sz w:val="22"/>
    </w:rPr>
    <w:tblPr/>
  </w:style>
  <w:style w:type="paragraph" w:styleId="Sommario2">
    <w:name w:val="toc 2"/>
    <w:basedOn w:val="Normale"/>
    <w:next w:val="Normale"/>
    <w:autoRedefine/>
    <w:uiPriority w:val="39"/>
    <w:unhideWhenUsed/>
    <w:rsid w:val="009540B0"/>
    <w:pPr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6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6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6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6F9"/>
    <w:rPr>
      <w:b/>
      <w:bCs/>
    </w:rPr>
  </w:style>
  <w:style w:type="paragraph" w:styleId="Revisione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Carpredefinitoparagrafo"/>
    <w:rsid w:val="0002179A"/>
    <w:rPr>
      <w:strike w:val="0"/>
      <w:dstrike w:val="0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D0F97"/>
    <w:rPr>
      <w:b/>
      <w:bCs/>
    </w:rPr>
  </w:style>
  <w:style w:type="table" w:styleId="Grigliatabella">
    <w:name w:val="Table Grid"/>
    <w:basedOn w:val="Tabellanormale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Intestazione">
    <w:name w:val="header"/>
    <w:aliases w:val="HR,header odd"/>
    <w:basedOn w:val="Normale"/>
    <w:link w:val="Intestazione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aliases w:val="HR Carattere,header odd Carattere"/>
    <w:basedOn w:val="Carpredefinitoparagrafo"/>
    <w:link w:val="Intestazione"/>
    <w:uiPriority w:val="99"/>
    <w:rsid w:val="003D0F97"/>
  </w:style>
  <w:style w:type="paragraph" w:styleId="Pidipagina">
    <w:name w:val="footer"/>
    <w:basedOn w:val="Normale"/>
    <w:link w:val="Pidipagina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F97"/>
  </w:style>
  <w:style w:type="paragraph" w:styleId="Paragrafoelenco">
    <w:name w:val="List Paragraph"/>
    <w:basedOn w:val="Normale"/>
    <w:autoRedefine/>
    <w:uiPriority w:val="34"/>
    <w:qFormat/>
    <w:rsid w:val="00792E9A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sz w:val="20"/>
      <w:szCs w:val="20"/>
    </w:rPr>
  </w:style>
  <w:style w:type="paragraph" w:customStyle="1" w:styleId="BodyText">
    <w:name w:val="BodyText"/>
    <w:basedOn w:val="Normale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e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basedOn w:val="Carpredefinitoparagrafo"/>
    <w:uiPriority w:val="99"/>
    <w:unhideWhenUsed/>
    <w:rsid w:val="00FB040D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Titolo1"/>
    <w:next w:val="Normale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ellanormale"/>
    <w:uiPriority w:val="99"/>
    <w:qFormat/>
    <w:rsid w:val="00163B8E"/>
    <w:rPr>
      <w:rFonts w:ascii="Verdana" w:hAnsi="Verdana"/>
      <w:sz w:val="22"/>
    </w:rPr>
    <w:tblPr/>
  </w:style>
  <w:style w:type="paragraph" w:styleId="Sommario2">
    <w:name w:val="toc 2"/>
    <w:basedOn w:val="Normale"/>
    <w:next w:val="Normale"/>
    <w:autoRedefine/>
    <w:uiPriority w:val="39"/>
    <w:unhideWhenUsed/>
    <w:rsid w:val="009540B0"/>
    <w:pPr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6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6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6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6F9"/>
    <w:rPr>
      <w:b/>
      <w:bCs/>
    </w:rPr>
  </w:style>
  <w:style w:type="paragraph" w:styleId="Revisione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Carpredefinitoparagrafo"/>
    <w:rsid w:val="0002179A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4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1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5735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176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E94376C32C24C8979F46CDA1CA9E1" ma:contentTypeVersion="1" ma:contentTypeDescription="Create a new document." ma:contentTypeScope="" ma:versionID="f3f163600edb3e2824865573b8e54196">
  <xsd:schema xmlns:xsd="http://www.w3.org/2001/XMLSchema" xmlns:xs="http://www.w3.org/2001/XMLSchema" xmlns:p="http://schemas.microsoft.com/office/2006/metadata/properties" xmlns:ns2="60317243-a54e-4ffa-a1da-83ae5eca55ee" targetNamespace="http://schemas.microsoft.com/office/2006/metadata/properties" ma:root="true" ma:fieldsID="f7f4c73a2ac1aeaf63beab4918b09d19" ns2:_="">
    <xsd:import namespace="60317243-a54e-4ffa-a1da-83ae5eca55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43-a54e-4ffa-a1da-83ae5eca55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0317243-a54e-4ffa-a1da-83ae5eca55ee">https://collaborations.serono.com/eRoom/04/AllergopharmaIntegration/0_12bca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26B-1EBE-4D08-8579-A101E4277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3D95-E03A-4509-B520-DF0FD3D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7243-a54e-4ffa-a1da-83ae5eca5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C044D-54E2-4A5B-8A13-C717E46E1C2F}">
  <ds:schemaRefs>
    <ds:schemaRef ds:uri="http://schemas.microsoft.com/office/2006/metadata/properties"/>
    <ds:schemaRef ds:uri="http://schemas.microsoft.com/office/infopath/2007/PartnerControls"/>
    <ds:schemaRef ds:uri="60317243-a54e-4ffa-a1da-83ae5eca55ee"/>
  </ds:schemaRefs>
</ds:datastoreItem>
</file>

<file path=customXml/itemProps4.xml><?xml version="1.0" encoding="utf-8"?>
<ds:datastoreItem xmlns:ds="http://schemas.openxmlformats.org/officeDocument/2006/customXml" ds:itemID="{A86A17D6-4C2F-4CE0-B3C3-0A825F9C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MOM_Weekly_check_point_meeting_23_Jun_2014</vt:lpstr>
      <vt:lpstr>MOM_Weekly_check_point_meeting_23_Jun_2014</vt:lpstr>
      <vt:lpstr>Minutes of Meeting</vt:lpstr>
    </vt:vector>
  </TitlesOfParts>
  <Manager>Ashok Katti</Manager>
  <Company>Synowledge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MOM_Weekly_check_point_meeting_23_Jun_2014</dc:title>
  <dc:creator>Saurabh Srivastava</dc:creator>
  <cp:lastModifiedBy>Michele Simone</cp:lastModifiedBy>
  <cp:revision>8</cp:revision>
  <cp:lastPrinted>2011-02-26T10:43:00Z</cp:lastPrinted>
  <dcterms:created xsi:type="dcterms:W3CDTF">2016-12-07T14:37:00Z</dcterms:created>
  <dcterms:modified xsi:type="dcterms:W3CDTF">2016-12-07T17:12:00Z</dcterms:modified>
</cp:coreProperties>
</file>